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98F18" w14:textId="77777777" w:rsidR="00590A13" w:rsidRPr="00590A13" w:rsidRDefault="00590A13">
      <w:pPr>
        <w:rPr>
          <w:rFonts w:ascii="Comic Sans MS" w:hAnsi="Comic Sans MS"/>
        </w:rPr>
      </w:pPr>
    </w:p>
    <w:p w14:paraId="03B37080" w14:textId="607B7EBF" w:rsidR="00590A13" w:rsidRPr="00D837D8" w:rsidRDefault="005F6BE6" w:rsidP="00D837D8">
      <w:pPr>
        <w:jc w:val="center"/>
        <w:rPr>
          <w:b/>
          <w:sz w:val="28"/>
          <w:szCs w:val="28"/>
        </w:rPr>
      </w:pPr>
      <w:r w:rsidRPr="00D837D8">
        <w:rPr>
          <w:b/>
          <w:sz w:val="28"/>
          <w:szCs w:val="28"/>
        </w:rPr>
        <w:t>INFORMATION</w:t>
      </w:r>
      <w:r w:rsidR="00590A13" w:rsidRPr="00D837D8">
        <w:rPr>
          <w:b/>
          <w:sz w:val="28"/>
          <w:szCs w:val="28"/>
        </w:rPr>
        <w:t xml:space="preserve"> FOR LEADERS</w:t>
      </w:r>
      <w:r w:rsidR="00590A13" w:rsidRPr="00D837D8">
        <w:rPr>
          <w:b/>
          <w:sz w:val="28"/>
          <w:szCs w:val="28"/>
        </w:rPr>
        <w:br/>
        <w:t>WORKING TOWARDS ‘GOING AWAY WITH’ SCHEME MODULES</w:t>
      </w:r>
    </w:p>
    <w:p w14:paraId="15EF9DBE" w14:textId="77777777" w:rsidR="00F81323" w:rsidRDefault="00F81323" w:rsidP="00F81323">
      <w:pPr>
        <w:pStyle w:val="ListParagraph"/>
        <w:ind w:left="360"/>
        <w:jc w:val="both"/>
      </w:pPr>
      <w:r>
        <w:t xml:space="preserve">These notes refer to ‘Commissioner’, </w:t>
      </w:r>
      <w:r w:rsidR="006754D9">
        <w:t>‘</w:t>
      </w:r>
      <w:r>
        <w:t>Division Adviser’ and ‘County Adviser’.  ‘Commissioner’ refers to the District Commissioner or if no DC then the Division Commissioner.  If neither are in place then advice must be sought from the County Commissioner.  ‘Division Adviser’ and ‘County Adviser’ refer to the Division/County Residential Adviser for the section the candidate is taking away.</w:t>
      </w:r>
      <w:r>
        <w:tab/>
      </w:r>
      <w:r w:rsidR="007176D1">
        <w:br/>
      </w:r>
      <w:r w:rsidR="007176D1">
        <w:br/>
        <w:t>Where this note refers to movement of the form between people, it is preferred that this is done by email.</w:t>
      </w:r>
      <w:r w:rsidR="007176D1">
        <w:tab/>
      </w:r>
      <w:r>
        <w:br/>
      </w:r>
    </w:p>
    <w:p w14:paraId="3747E070" w14:textId="77777777" w:rsidR="00D837D8" w:rsidRDefault="005F6BE6" w:rsidP="00D837D8">
      <w:pPr>
        <w:pStyle w:val="ListParagraph"/>
        <w:ind w:left="360"/>
        <w:jc w:val="both"/>
        <w:rPr>
          <w:b/>
          <w:u w:val="single"/>
        </w:rPr>
      </w:pPr>
      <w:r w:rsidRPr="005F6BE6">
        <w:rPr>
          <w:b/>
          <w:u w:val="single"/>
        </w:rPr>
        <w:t>GUIDELINES</w:t>
      </w:r>
      <w:r w:rsidR="00A97332">
        <w:rPr>
          <w:b/>
          <w:u w:val="single"/>
        </w:rPr>
        <w:t xml:space="preserve"> and BEST PRACTICE</w:t>
      </w:r>
    </w:p>
    <w:p w14:paraId="6FFCA687" w14:textId="77777777" w:rsidR="00D837D8" w:rsidRDefault="00D837D8" w:rsidP="00D837D8">
      <w:pPr>
        <w:pStyle w:val="ListParagraph"/>
        <w:ind w:left="360"/>
        <w:jc w:val="both"/>
        <w:rPr>
          <w:b/>
          <w:u w:val="single"/>
        </w:rPr>
      </w:pPr>
    </w:p>
    <w:p w14:paraId="7CC19550" w14:textId="5B79F018" w:rsidR="00F8391E" w:rsidRPr="00D837D8" w:rsidRDefault="007D52D0" w:rsidP="00D837D8">
      <w:pPr>
        <w:pStyle w:val="ListParagraph"/>
        <w:numPr>
          <w:ilvl w:val="0"/>
          <w:numId w:val="10"/>
        </w:numPr>
        <w:jc w:val="both"/>
        <w:rPr>
          <w:b/>
          <w:u w:val="single"/>
        </w:rPr>
      </w:pPr>
      <w:r>
        <w:t>Ideally t</w:t>
      </w:r>
      <w:r w:rsidR="00F8391E">
        <w:t xml:space="preserve">he candidate should attend a training session for </w:t>
      </w:r>
      <w:proofErr w:type="gramStart"/>
      <w:r w:rsidR="00F8391E">
        <w:t>all of</w:t>
      </w:r>
      <w:proofErr w:type="gramEnd"/>
      <w:r w:rsidR="00F8391E">
        <w:t xml:space="preserve"> the modules she want</w:t>
      </w:r>
      <w:r w:rsidR="00202976">
        <w:t>s</w:t>
      </w:r>
      <w:r w:rsidR="00F8391E">
        <w:t xml:space="preserve"> to gain.</w:t>
      </w:r>
    </w:p>
    <w:p w14:paraId="298A26BC" w14:textId="56EE45FD" w:rsidR="00A97332" w:rsidRDefault="00A97332" w:rsidP="00D837D8">
      <w:pPr>
        <w:pStyle w:val="ListParagraph"/>
        <w:numPr>
          <w:ilvl w:val="0"/>
          <w:numId w:val="10"/>
        </w:numPr>
        <w:spacing w:before="120" w:line="360" w:lineRule="auto"/>
        <w:jc w:val="both"/>
      </w:pPr>
      <w:r>
        <w:t>A</w:t>
      </w:r>
      <w:r w:rsidR="00F8391E">
        <w:t xml:space="preserve"> candidate </w:t>
      </w:r>
      <w:r>
        <w:t xml:space="preserve">should </w:t>
      </w:r>
      <w:r w:rsidR="00F8391E">
        <w:t>attend at least one residential event as a member of the leadership team</w:t>
      </w:r>
      <w:r w:rsidR="00D837D8">
        <w:t>.</w:t>
      </w:r>
    </w:p>
    <w:p w14:paraId="33FCB9C3" w14:textId="2EB36BD5" w:rsidR="005F6BE6" w:rsidRDefault="00A97332" w:rsidP="00D837D8">
      <w:pPr>
        <w:pStyle w:val="ListParagraph"/>
        <w:numPr>
          <w:ilvl w:val="0"/>
          <w:numId w:val="10"/>
        </w:numPr>
        <w:spacing w:before="120" w:line="360" w:lineRule="auto"/>
        <w:jc w:val="both"/>
      </w:pPr>
      <w:r>
        <w:t>A</w:t>
      </w:r>
      <w:r w:rsidR="00FE45CA">
        <w:t>ssess</w:t>
      </w:r>
      <w:r>
        <w:t>ed</w:t>
      </w:r>
      <w:r w:rsidR="00FE45CA">
        <w:t xml:space="preserve"> residential events </w:t>
      </w:r>
      <w:r>
        <w:t>should be</w:t>
      </w:r>
      <w:r w:rsidR="00FE45CA">
        <w:t xml:space="preserve"> held within county.</w:t>
      </w:r>
      <w:r w:rsidR="000A245D">
        <w:t xml:space="preserve">  With the exception of a few venues</w:t>
      </w:r>
      <w:r w:rsidR="006754D9">
        <w:t xml:space="preserve"> (see </w:t>
      </w:r>
      <w:hyperlink r:id="rId8" w:history="1">
        <w:r w:rsidR="006754D9" w:rsidRPr="00581353">
          <w:rPr>
            <w:rStyle w:val="Hyperlink"/>
          </w:rPr>
          <w:t>county website</w:t>
        </w:r>
      </w:hyperlink>
      <w:r w:rsidR="006754D9">
        <w:t xml:space="preserve"> for a list)</w:t>
      </w:r>
      <w:r w:rsidR="000A245D">
        <w:t>, if the candidate chooses an out of county assessment, they will incur the full petrol charges of the assessor.</w:t>
      </w:r>
    </w:p>
    <w:p w14:paraId="016F41EA" w14:textId="1255ADF9" w:rsidR="007D52D0" w:rsidRDefault="00297182" w:rsidP="00D837D8">
      <w:pPr>
        <w:pStyle w:val="ListParagraph"/>
        <w:numPr>
          <w:ilvl w:val="0"/>
          <w:numId w:val="10"/>
        </w:numPr>
        <w:spacing w:before="120" w:line="360" w:lineRule="auto"/>
        <w:jc w:val="both"/>
      </w:pPr>
      <w:r>
        <w:t>It is recommended that t</w:t>
      </w:r>
      <w:r w:rsidR="005F6BE6">
        <w:t xml:space="preserve">he Division Adviser </w:t>
      </w:r>
      <w:r w:rsidR="00A97332">
        <w:t>should be</w:t>
      </w:r>
      <w:r w:rsidR="005F6BE6">
        <w:t xml:space="preserve"> appointed to work with the candidate as a Mentor.  If this isn’t possible then another </w:t>
      </w:r>
      <w:r w:rsidR="000B0301">
        <w:t>le</w:t>
      </w:r>
      <w:r w:rsidR="005F6BE6">
        <w:t xml:space="preserve">ader </w:t>
      </w:r>
      <w:r w:rsidR="00D02444">
        <w:t xml:space="preserve">should be appointed.   The mentor needs to hold </w:t>
      </w:r>
      <w:r w:rsidR="001168A5">
        <w:t>the GAW modules</w:t>
      </w:r>
      <w:r w:rsidR="00D02444">
        <w:t xml:space="preserve"> that she is mentoring</w:t>
      </w:r>
      <w:r w:rsidR="005F6BE6">
        <w:t xml:space="preserve">.  If no-one can be </w:t>
      </w:r>
      <w:proofErr w:type="gramStart"/>
      <w:r w:rsidR="005F6BE6">
        <w:t>id</w:t>
      </w:r>
      <w:r w:rsidR="00170189">
        <w:t>entified</w:t>
      </w:r>
      <w:proofErr w:type="gramEnd"/>
      <w:r w:rsidR="00170189">
        <w:t xml:space="preserve"> then contact the Count</w:t>
      </w:r>
      <w:r w:rsidR="005F6BE6">
        <w:t>y Adviser for advice.</w:t>
      </w:r>
    </w:p>
    <w:p w14:paraId="244059D8" w14:textId="20F11854" w:rsidR="00F8391E" w:rsidRDefault="007D52D0" w:rsidP="00D837D8">
      <w:pPr>
        <w:pStyle w:val="ListParagraph"/>
        <w:numPr>
          <w:ilvl w:val="0"/>
          <w:numId w:val="10"/>
        </w:numPr>
        <w:spacing w:before="120" w:line="360" w:lineRule="auto"/>
        <w:jc w:val="both"/>
      </w:pPr>
      <w:r>
        <w:t>The mentor should, ideally, not attend the assessed event as staff.</w:t>
      </w:r>
    </w:p>
    <w:p w14:paraId="53C370E9" w14:textId="77777777" w:rsidR="005F6BE6" w:rsidRDefault="005F6BE6" w:rsidP="005F6BE6">
      <w:pPr>
        <w:ind w:left="360"/>
        <w:jc w:val="both"/>
        <w:rPr>
          <w:b/>
          <w:u w:val="single"/>
        </w:rPr>
      </w:pPr>
      <w:r>
        <w:rPr>
          <w:b/>
          <w:u w:val="single"/>
        </w:rPr>
        <w:t>PROCESS</w:t>
      </w:r>
    </w:p>
    <w:p w14:paraId="0BCF7DE4" w14:textId="77777777" w:rsidR="00AE65D5" w:rsidRPr="00AE65D5" w:rsidRDefault="00AE65D5" w:rsidP="005F6BE6">
      <w:pPr>
        <w:ind w:left="360"/>
        <w:jc w:val="both"/>
        <w:rPr>
          <w:b/>
        </w:rPr>
      </w:pPr>
      <w:r w:rsidRPr="00AE65D5">
        <w:rPr>
          <w:b/>
        </w:rPr>
        <w:t xml:space="preserve">Please note that a candidate must have their LQ modules 1-4, module 1 </w:t>
      </w:r>
      <w:r w:rsidR="009922F2">
        <w:rPr>
          <w:b/>
        </w:rPr>
        <w:t>does NOT need to be for the</w:t>
      </w:r>
      <w:r>
        <w:rPr>
          <w:b/>
        </w:rPr>
        <w:t xml:space="preserve"> section they are taking away in order to work towards the ‘Going Away With’ scheme.</w:t>
      </w:r>
    </w:p>
    <w:p w14:paraId="321D4A87" w14:textId="7E813FC1" w:rsidR="00373490" w:rsidRDefault="00F8391E" w:rsidP="00D837D8">
      <w:pPr>
        <w:pStyle w:val="ListParagraph"/>
        <w:numPr>
          <w:ilvl w:val="0"/>
          <w:numId w:val="1"/>
        </w:numPr>
        <w:spacing w:line="360" w:lineRule="auto"/>
        <w:ind w:left="714" w:hanging="357"/>
        <w:jc w:val="both"/>
      </w:pPr>
      <w:r>
        <w:t>The c</w:t>
      </w:r>
      <w:r w:rsidR="00590A13">
        <w:t xml:space="preserve">andidate must discuss </w:t>
      </w:r>
      <w:r>
        <w:t xml:space="preserve">their intentions </w:t>
      </w:r>
      <w:r w:rsidR="00590A13">
        <w:t xml:space="preserve">with their </w:t>
      </w:r>
      <w:proofErr w:type="gramStart"/>
      <w:r w:rsidR="00590A13">
        <w:t>Commissioner</w:t>
      </w:r>
      <w:proofErr w:type="gramEnd"/>
      <w:r w:rsidR="00590A13">
        <w:t xml:space="preserve"> and/or Division Adviser before any planning/booking of venues etc takes place</w:t>
      </w:r>
      <w:r w:rsidR="00D837D8">
        <w:t>.</w:t>
      </w:r>
    </w:p>
    <w:p w14:paraId="28C0E773" w14:textId="74029508" w:rsidR="00DE344B" w:rsidRDefault="00DE344B" w:rsidP="00D837D8">
      <w:pPr>
        <w:pStyle w:val="ListParagraph"/>
        <w:numPr>
          <w:ilvl w:val="0"/>
          <w:numId w:val="1"/>
        </w:numPr>
        <w:spacing w:line="360" w:lineRule="auto"/>
        <w:ind w:left="714" w:hanging="357"/>
        <w:jc w:val="both"/>
      </w:pPr>
      <w:r>
        <w:t>Commissioner/Division Adviser assigns a mentor.</w:t>
      </w:r>
    </w:p>
    <w:p w14:paraId="10B35A6F" w14:textId="77777777" w:rsidR="00D837D8" w:rsidRDefault="00A456AD" w:rsidP="00D837D8">
      <w:pPr>
        <w:pStyle w:val="ListParagraph"/>
        <w:numPr>
          <w:ilvl w:val="0"/>
          <w:numId w:val="1"/>
        </w:numPr>
        <w:spacing w:line="360" w:lineRule="auto"/>
        <w:ind w:left="714" w:hanging="357"/>
        <w:jc w:val="both"/>
      </w:pPr>
      <w:r>
        <w:t>The candidate purchase</w:t>
      </w:r>
      <w:r w:rsidR="00202976">
        <w:t>s</w:t>
      </w:r>
      <w:r>
        <w:t xml:space="preserve"> the ‘Going Away with Scheme’ to start recording her evidence </w:t>
      </w:r>
      <w:r w:rsidR="00202976">
        <w:t>and</w:t>
      </w:r>
      <w:r>
        <w:t xml:space="preserve"> the ‘Going Away with Guiding’</w:t>
      </w:r>
      <w:r>
        <w:tab/>
        <w:t>to support her work.  These are valid Guiding expenses and can be claimed back from units.</w:t>
      </w:r>
      <w:r w:rsidR="00373490">
        <w:tab/>
      </w:r>
    </w:p>
    <w:p w14:paraId="7ECE7172" w14:textId="6E955A5E" w:rsidR="00D837D8" w:rsidRDefault="00D837D8">
      <w:r>
        <w:br w:type="page"/>
      </w:r>
    </w:p>
    <w:p w14:paraId="72B8A774" w14:textId="77777777" w:rsidR="00D837D8" w:rsidRDefault="00D837D8" w:rsidP="00D837D8">
      <w:pPr>
        <w:jc w:val="both"/>
      </w:pPr>
    </w:p>
    <w:p w14:paraId="31057D32" w14:textId="366CA4ED" w:rsidR="002F0164" w:rsidRDefault="00202976" w:rsidP="00D837D8">
      <w:pPr>
        <w:pStyle w:val="ListParagraph"/>
        <w:numPr>
          <w:ilvl w:val="0"/>
          <w:numId w:val="1"/>
        </w:numPr>
        <w:spacing w:line="360" w:lineRule="auto"/>
        <w:ind w:left="714" w:hanging="357"/>
        <w:jc w:val="both"/>
      </w:pPr>
      <w:r>
        <w:t>The candidate, with help from her mentor, complete</w:t>
      </w:r>
      <w:r w:rsidR="005A5A6D">
        <w:t>s</w:t>
      </w:r>
      <w:r>
        <w:t xml:space="preserve"> </w:t>
      </w:r>
      <w:r w:rsidR="009B1F34">
        <w:t>REN</w:t>
      </w:r>
      <w:r w:rsidR="00375C4C">
        <w:t xml:space="preserve"> </w:t>
      </w:r>
      <w:r w:rsidR="00AB5515">
        <w:t xml:space="preserve">part 1 </w:t>
      </w:r>
      <w:r w:rsidR="00375C4C">
        <w:t>(Residential Event Notification form)</w:t>
      </w:r>
      <w:r w:rsidR="009B1F34">
        <w:t xml:space="preserve"> and sen</w:t>
      </w:r>
      <w:r w:rsidR="00A97332">
        <w:t>ds</w:t>
      </w:r>
      <w:r w:rsidR="009B1F34">
        <w:t xml:space="preserve"> to </w:t>
      </w:r>
      <w:r w:rsidR="00D02444">
        <w:t>the C</w:t>
      </w:r>
      <w:r w:rsidR="009B1F34">
        <w:t>ommissioner for approval.</w:t>
      </w:r>
      <w:r w:rsidR="009B1F34" w:rsidRPr="009B1F34">
        <w:t xml:space="preserve"> </w:t>
      </w:r>
      <w:r>
        <w:t xml:space="preserve"> </w:t>
      </w:r>
      <w:r w:rsidR="009B1F34">
        <w:t>See the REN</w:t>
      </w:r>
      <w:r w:rsidR="00D02444">
        <w:t xml:space="preserve">  </w:t>
      </w:r>
      <w:r w:rsidR="009B1F34">
        <w:t xml:space="preserve"> for guidance on timescales</w:t>
      </w:r>
      <w:r w:rsidR="00373490">
        <w:t>.</w:t>
      </w:r>
      <w:r w:rsidR="00D02444">
        <w:t xml:space="preserve">  </w:t>
      </w:r>
      <w:r w:rsidR="00F81323" w:rsidRPr="00D837D8">
        <w:rPr>
          <w:b/>
          <w:u w:val="single"/>
        </w:rPr>
        <w:t>If timescales aren’t</w:t>
      </w:r>
      <w:r w:rsidRPr="00D837D8">
        <w:rPr>
          <w:b/>
          <w:u w:val="single"/>
        </w:rPr>
        <w:tab/>
        <w:t xml:space="preserve"> </w:t>
      </w:r>
      <w:r w:rsidR="00F81323" w:rsidRPr="00D837D8">
        <w:rPr>
          <w:b/>
          <w:u w:val="single"/>
        </w:rPr>
        <w:t xml:space="preserve">met, an assessment will not be </w:t>
      </w:r>
      <w:proofErr w:type="gramStart"/>
      <w:r w:rsidR="00F81323" w:rsidRPr="00D837D8">
        <w:rPr>
          <w:b/>
          <w:u w:val="single"/>
        </w:rPr>
        <w:t>possible</w:t>
      </w:r>
      <w:proofErr w:type="gramEnd"/>
      <w:r w:rsidR="00F81323" w:rsidRPr="00D837D8">
        <w:rPr>
          <w:b/>
          <w:u w:val="single"/>
        </w:rPr>
        <w:t xml:space="preserve"> and the event will not be able to go ahead.</w:t>
      </w:r>
    </w:p>
    <w:p w14:paraId="3AA0A581" w14:textId="60878751" w:rsidR="002F0164" w:rsidRDefault="002F0164" w:rsidP="00D837D8">
      <w:pPr>
        <w:pStyle w:val="ListParagraph"/>
        <w:numPr>
          <w:ilvl w:val="0"/>
          <w:numId w:val="1"/>
        </w:numPr>
        <w:spacing w:line="360" w:lineRule="auto"/>
        <w:ind w:left="714" w:hanging="357"/>
        <w:jc w:val="both"/>
      </w:pPr>
      <w:r>
        <w:t>Commissioner sends REN part 1 to the division adviser and any other relevant advisers</w:t>
      </w:r>
      <w:r w:rsidR="00581353">
        <w:t>.</w:t>
      </w:r>
    </w:p>
    <w:p w14:paraId="3FFA247F" w14:textId="3E2B4394" w:rsidR="007D52D0" w:rsidRDefault="002F0164" w:rsidP="00D837D8">
      <w:pPr>
        <w:pStyle w:val="ListParagraph"/>
        <w:numPr>
          <w:ilvl w:val="0"/>
          <w:numId w:val="1"/>
        </w:numPr>
        <w:spacing w:line="360" w:lineRule="auto"/>
        <w:ind w:left="714" w:hanging="357"/>
        <w:jc w:val="both"/>
      </w:pPr>
      <w:r>
        <w:t>If Advisers are happy, the form is returned to the Commissioner, otherwise they and Commissioner communicate to resolve issues</w:t>
      </w:r>
      <w:r w:rsidR="007D52D0">
        <w:t>.  The issues should be documented on the REN.</w:t>
      </w:r>
      <w:r w:rsidR="00544952">
        <w:t xml:space="preserve">  The REN should be used as a working document.</w:t>
      </w:r>
    </w:p>
    <w:p w14:paraId="7A5705C8" w14:textId="6339CCE9" w:rsidR="00273EF6" w:rsidRDefault="002F0164" w:rsidP="00D837D8">
      <w:pPr>
        <w:pStyle w:val="ListParagraph"/>
        <w:numPr>
          <w:ilvl w:val="0"/>
          <w:numId w:val="1"/>
        </w:numPr>
        <w:spacing w:line="360" w:lineRule="auto"/>
        <w:ind w:left="714" w:hanging="357"/>
        <w:jc w:val="both"/>
      </w:pPr>
      <w:r>
        <w:t xml:space="preserve">Commissioner approves the REN </w:t>
      </w:r>
      <w:r w:rsidR="00AB5515">
        <w:t>part 1 then</w:t>
      </w:r>
      <w:r>
        <w:t xml:space="preserve"> sends back to the candidate</w:t>
      </w:r>
      <w:r w:rsidR="007D52D0">
        <w:t xml:space="preserve"> and</w:t>
      </w:r>
      <w:r>
        <w:t xml:space="preserve"> to the County adviser</w:t>
      </w:r>
      <w:r w:rsidR="00DE344B">
        <w:t xml:space="preserve"> as assessment is required.</w:t>
      </w:r>
    </w:p>
    <w:p w14:paraId="7785CE34" w14:textId="0B49A28B" w:rsidR="00D02444" w:rsidRDefault="00D02444" w:rsidP="00D837D8">
      <w:pPr>
        <w:pStyle w:val="ListParagraph"/>
        <w:numPr>
          <w:ilvl w:val="0"/>
          <w:numId w:val="1"/>
        </w:numPr>
        <w:spacing w:line="360" w:lineRule="auto"/>
        <w:ind w:left="714" w:hanging="357"/>
        <w:jc w:val="both"/>
      </w:pPr>
      <w:r>
        <w:t>County Adviser organise</w:t>
      </w:r>
      <w:r w:rsidR="005A5A6D">
        <w:t>s</w:t>
      </w:r>
      <w:r>
        <w:t xml:space="preserve"> an assessor to attend the residential</w:t>
      </w:r>
      <w:r w:rsidR="00D837D8">
        <w:t>.</w:t>
      </w:r>
    </w:p>
    <w:p w14:paraId="6344872A" w14:textId="07028893" w:rsidR="009B1F34" w:rsidRDefault="00F8391E" w:rsidP="00D837D8">
      <w:pPr>
        <w:pStyle w:val="ListParagraph"/>
        <w:numPr>
          <w:ilvl w:val="0"/>
          <w:numId w:val="1"/>
        </w:numPr>
        <w:spacing w:line="360" w:lineRule="auto"/>
        <w:ind w:left="714" w:hanging="357"/>
        <w:jc w:val="both"/>
      </w:pPr>
      <w:r>
        <w:t>Once agreed with her mentor</w:t>
      </w:r>
      <w:r w:rsidR="00AB5515">
        <w:t xml:space="preserve"> and the </w:t>
      </w:r>
      <w:r w:rsidR="00A97332">
        <w:t xml:space="preserve">REN </w:t>
      </w:r>
      <w:r w:rsidR="00AB5515">
        <w:t xml:space="preserve">part 1 </w:t>
      </w:r>
      <w:r w:rsidR="00A97332">
        <w:t>has been approved</w:t>
      </w:r>
      <w:r>
        <w:t>, the candidate book</w:t>
      </w:r>
      <w:r w:rsidR="005A5A6D">
        <w:t>s</w:t>
      </w:r>
      <w:r>
        <w:t xml:space="preserve"> the venue.</w:t>
      </w:r>
    </w:p>
    <w:p w14:paraId="3C2CD45B" w14:textId="0D9D9418" w:rsidR="00D837D8" w:rsidRDefault="00581353" w:rsidP="00D837D8">
      <w:pPr>
        <w:pStyle w:val="ListParagraph"/>
        <w:numPr>
          <w:ilvl w:val="0"/>
          <w:numId w:val="1"/>
        </w:numPr>
        <w:spacing w:line="360" w:lineRule="auto"/>
        <w:ind w:left="714" w:hanging="357"/>
        <w:jc w:val="both"/>
      </w:pPr>
      <w:r>
        <w:t xml:space="preserve">Candidate completes the County GAW Application form from the </w:t>
      </w:r>
      <w:hyperlink r:id="rId9" w:history="1">
        <w:r w:rsidRPr="00581353">
          <w:rPr>
            <w:rStyle w:val="Hyperlink"/>
          </w:rPr>
          <w:t>residential page</w:t>
        </w:r>
      </w:hyperlink>
      <w:r>
        <w:t xml:space="preserve"> of the County website and sends it, along with a cheque </w:t>
      </w:r>
      <w:r w:rsidR="00D837D8">
        <w:t>or details of payment by transfer, f</w:t>
      </w:r>
      <w:r>
        <w:t>or the assessment fee, to County office as detailed on the form.</w:t>
      </w:r>
    </w:p>
    <w:p w14:paraId="0F65826C" w14:textId="4E0BA26C" w:rsidR="00F8391E" w:rsidRDefault="00202976" w:rsidP="00D837D8">
      <w:pPr>
        <w:pStyle w:val="ListParagraph"/>
        <w:numPr>
          <w:ilvl w:val="0"/>
          <w:numId w:val="1"/>
        </w:numPr>
        <w:spacing w:line="360" w:lineRule="auto"/>
        <w:ind w:left="714" w:hanging="357"/>
        <w:jc w:val="both"/>
      </w:pPr>
      <w:r>
        <w:t>The candidate continue</w:t>
      </w:r>
      <w:r w:rsidR="005A5A6D">
        <w:t>s</w:t>
      </w:r>
      <w:r>
        <w:t xml:space="preserve"> p</w:t>
      </w:r>
      <w:r w:rsidR="009B1F34">
        <w:t xml:space="preserve">lanning and </w:t>
      </w:r>
      <w:r>
        <w:t xml:space="preserve">collating </w:t>
      </w:r>
      <w:r w:rsidR="009B1F34">
        <w:t xml:space="preserve">evidence for </w:t>
      </w:r>
      <w:r>
        <w:t xml:space="preserve">the </w:t>
      </w:r>
      <w:r w:rsidR="009B1F34">
        <w:t>GAW modules</w:t>
      </w:r>
      <w:r w:rsidR="00D02444">
        <w:t xml:space="preserve">. </w:t>
      </w:r>
      <w:r>
        <w:t>Her</w:t>
      </w:r>
      <w:r w:rsidR="00D02444">
        <w:t xml:space="preserve"> </w:t>
      </w:r>
      <w:r w:rsidR="009B1F34">
        <w:t>mentor</w:t>
      </w:r>
      <w:r w:rsidR="00D02444">
        <w:t xml:space="preserve"> is available for guidance and support throughout</w:t>
      </w:r>
      <w:r w:rsidR="009B1F34">
        <w:t>.</w:t>
      </w:r>
    </w:p>
    <w:p w14:paraId="444924CD" w14:textId="00775887" w:rsidR="00AB5515" w:rsidRDefault="00202976" w:rsidP="00D837D8">
      <w:pPr>
        <w:pStyle w:val="ListParagraph"/>
        <w:numPr>
          <w:ilvl w:val="0"/>
          <w:numId w:val="1"/>
        </w:numPr>
        <w:spacing w:line="360" w:lineRule="auto"/>
        <w:ind w:left="714" w:hanging="357"/>
        <w:jc w:val="both"/>
      </w:pPr>
      <w:r>
        <w:t xml:space="preserve">The candidate completes </w:t>
      </w:r>
      <w:r w:rsidR="00375C4C">
        <w:t>REN</w:t>
      </w:r>
      <w:r w:rsidR="005C1F23">
        <w:t xml:space="preserve"> </w:t>
      </w:r>
      <w:r w:rsidR="00AB5515">
        <w:t xml:space="preserve">part 2 and, if necessary, updates REN part 1.  She then sends </w:t>
      </w:r>
      <w:r w:rsidR="00DE344B">
        <w:t>the</w:t>
      </w:r>
      <w:r w:rsidR="00581353">
        <w:t xml:space="preserve"> completed</w:t>
      </w:r>
      <w:r w:rsidR="00DE344B">
        <w:t xml:space="preserve"> </w:t>
      </w:r>
      <w:r w:rsidR="007176D1">
        <w:t xml:space="preserve">REN </w:t>
      </w:r>
      <w:r w:rsidR="005C1F23">
        <w:t xml:space="preserve">to </w:t>
      </w:r>
      <w:r w:rsidR="007176D1">
        <w:t>her</w:t>
      </w:r>
      <w:r>
        <w:t xml:space="preserve"> C</w:t>
      </w:r>
      <w:r w:rsidR="005C1F23">
        <w:t>ommissioner for approval.</w:t>
      </w:r>
      <w:r w:rsidR="005C1F23" w:rsidRPr="009B1F34">
        <w:t xml:space="preserve"> </w:t>
      </w:r>
      <w:r w:rsidR="005C1F23">
        <w:t>See the REN for guidance on timescales.</w:t>
      </w:r>
      <w:r w:rsidR="00375C4C">
        <w:t xml:space="preserve"> </w:t>
      </w:r>
      <w:r w:rsidR="00375C4C" w:rsidRPr="00AB5515">
        <w:rPr>
          <w:b/>
          <w:u w:val="single"/>
        </w:rPr>
        <w:t xml:space="preserve">If timescales aren’t met, an assessment will not be </w:t>
      </w:r>
      <w:proofErr w:type="gramStart"/>
      <w:r w:rsidR="00375C4C" w:rsidRPr="00AB5515">
        <w:rPr>
          <w:b/>
          <w:u w:val="single"/>
        </w:rPr>
        <w:t>possible</w:t>
      </w:r>
      <w:proofErr w:type="gramEnd"/>
      <w:r w:rsidR="00375C4C" w:rsidRPr="00AB5515">
        <w:rPr>
          <w:b/>
          <w:u w:val="single"/>
        </w:rPr>
        <w:t xml:space="preserve"> and the eve</w:t>
      </w:r>
      <w:r w:rsidR="007176D1">
        <w:rPr>
          <w:b/>
          <w:u w:val="single"/>
        </w:rPr>
        <w:t>nt will not be able to go ahead</w:t>
      </w:r>
      <w:r w:rsidR="007176D1">
        <w:t>.</w:t>
      </w:r>
    </w:p>
    <w:p w14:paraId="4515B5D2" w14:textId="3FE4C2F2" w:rsidR="00273EF6" w:rsidRDefault="00273EF6" w:rsidP="00D837D8">
      <w:pPr>
        <w:pStyle w:val="ListParagraph"/>
        <w:numPr>
          <w:ilvl w:val="0"/>
          <w:numId w:val="1"/>
        </w:numPr>
        <w:spacing w:line="360" w:lineRule="auto"/>
        <w:ind w:left="714" w:hanging="357"/>
        <w:jc w:val="both"/>
      </w:pPr>
      <w:r>
        <w:t>The</w:t>
      </w:r>
      <w:r w:rsidR="004E5777">
        <w:t xml:space="preserve"> </w:t>
      </w:r>
      <w:r w:rsidR="00D02444">
        <w:t>Commissioner send</w:t>
      </w:r>
      <w:r w:rsidR="005A5A6D">
        <w:t>s</w:t>
      </w:r>
      <w:r w:rsidR="00AB5515">
        <w:t xml:space="preserve"> the approved </w:t>
      </w:r>
      <w:r w:rsidR="00861943">
        <w:t>REN</w:t>
      </w:r>
      <w:r w:rsidR="00AB5515">
        <w:t xml:space="preserve"> part 2 to the candidate and </w:t>
      </w:r>
      <w:r w:rsidR="00375C4C">
        <w:t>the C</w:t>
      </w:r>
      <w:r w:rsidR="004E5777">
        <w:t>ounty Adviser</w:t>
      </w:r>
      <w:r w:rsidR="00F8391E">
        <w:t>.</w:t>
      </w:r>
    </w:p>
    <w:p w14:paraId="6CED21F6" w14:textId="12E35041" w:rsidR="007176D1" w:rsidRDefault="005F6BE6" w:rsidP="00D837D8">
      <w:pPr>
        <w:pStyle w:val="ListParagraph"/>
        <w:numPr>
          <w:ilvl w:val="0"/>
          <w:numId w:val="1"/>
        </w:numPr>
        <w:spacing w:line="360" w:lineRule="auto"/>
        <w:ind w:left="714" w:hanging="357"/>
        <w:jc w:val="both"/>
      </w:pPr>
      <w:r>
        <w:t xml:space="preserve">As soon as </w:t>
      </w:r>
      <w:r w:rsidR="00F8391E">
        <w:t>available, and no less than T</w:t>
      </w:r>
      <w:r w:rsidR="00373B0D">
        <w:t>HREE</w:t>
      </w:r>
      <w:r w:rsidR="00F8391E">
        <w:t xml:space="preserve"> weeks before the residential, the </w:t>
      </w:r>
      <w:r w:rsidR="0034731C">
        <w:t>candidate sends</w:t>
      </w:r>
      <w:r w:rsidR="00273EF6">
        <w:t xml:space="preserve"> </w:t>
      </w:r>
      <w:r w:rsidR="00F8391E">
        <w:t xml:space="preserve">the menu, programme, </w:t>
      </w:r>
      <w:proofErr w:type="gramStart"/>
      <w:r w:rsidR="00F8391E">
        <w:t>budget</w:t>
      </w:r>
      <w:proofErr w:type="gramEnd"/>
      <w:r w:rsidR="00F8391E">
        <w:t xml:space="preserve"> and risk assess</w:t>
      </w:r>
      <w:r w:rsidR="00375C4C">
        <w:t xml:space="preserve">ments to the County </w:t>
      </w:r>
      <w:r w:rsidR="00F8391E">
        <w:t>A</w:t>
      </w:r>
      <w:r w:rsidR="00DB6B51">
        <w:t>dviser</w:t>
      </w:r>
      <w:r w:rsidR="00F81323">
        <w:t xml:space="preserve"> who will forward to the assessor.</w:t>
      </w:r>
    </w:p>
    <w:p w14:paraId="603CD10D" w14:textId="1CF1A7C1" w:rsidR="00273EF6" w:rsidRDefault="007176D1" w:rsidP="00D837D8">
      <w:pPr>
        <w:pStyle w:val="ListParagraph"/>
        <w:numPr>
          <w:ilvl w:val="0"/>
          <w:numId w:val="1"/>
        </w:numPr>
        <w:spacing w:line="360" w:lineRule="auto"/>
        <w:ind w:left="714" w:hanging="357"/>
        <w:jc w:val="both"/>
      </w:pPr>
      <w:r>
        <w:t xml:space="preserve">Not less than 2 weeks before the event the assessor will </w:t>
      </w:r>
      <w:proofErr w:type="gramStart"/>
      <w:r>
        <w:t>make contact with</w:t>
      </w:r>
      <w:proofErr w:type="gramEnd"/>
      <w:r>
        <w:t xml:space="preserve"> the candidate.</w:t>
      </w:r>
    </w:p>
    <w:p w14:paraId="182CD523" w14:textId="65306E81" w:rsidR="009645C3" w:rsidRDefault="00DB6B51" w:rsidP="00D837D8">
      <w:pPr>
        <w:pStyle w:val="ListParagraph"/>
        <w:numPr>
          <w:ilvl w:val="0"/>
          <w:numId w:val="1"/>
        </w:numPr>
        <w:spacing w:line="360" w:lineRule="auto"/>
        <w:ind w:left="714" w:hanging="357"/>
        <w:jc w:val="both"/>
      </w:pPr>
      <w:r>
        <w:t>T</w:t>
      </w:r>
      <w:r w:rsidR="00F8391E">
        <w:t xml:space="preserve">he </w:t>
      </w:r>
      <w:r w:rsidR="005C1F23">
        <w:t xml:space="preserve">assessor </w:t>
      </w:r>
      <w:r w:rsidR="00297182">
        <w:t>visits the event</w:t>
      </w:r>
      <w:r w:rsidR="00437F3B">
        <w:t xml:space="preserve"> </w:t>
      </w:r>
      <w:r w:rsidR="005C1F23">
        <w:t>and</w:t>
      </w:r>
      <w:r w:rsidR="00375C4C">
        <w:t xml:space="preserve"> then report</w:t>
      </w:r>
      <w:r w:rsidR="005A5A6D">
        <w:t>s</w:t>
      </w:r>
      <w:r w:rsidR="00375C4C">
        <w:t xml:space="preserve"> back to the County </w:t>
      </w:r>
      <w:r w:rsidR="009645C3">
        <w:t>Adviser.</w:t>
      </w:r>
    </w:p>
    <w:p w14:paraId="0AF96B65" w14:textId="053EC42B" w:rsidR="009645C3" w:rsidRDefault="009645C3" w:rsidP="00D837D8">
      <w:pPr>
        <w:pStyle w:val="ListParagraph"/>
        <w:numPr>
          <w:ilvl w:val="0"/>
          <w:numId w:val="1"/>
        </w:numPr>
        <w:spacing w:line="360" w:lineRule="auto"/>
        <w:ind w:left="714" w:hanging="357"/>
        <w:jc w:val="both"/>
      </w:pPr>
      <w:r>
        <w:t>After the event the candidate</w:t>
      </w:r>
      <w:r w:rsidR="00375C4C">
        <w:t xml:space="preserve"> </w:t>
      </w:r>
      <w:r>
        <w:t>complete</w:t>
      </w:r>
      <w:r w:rsidR="005A5A6D">
        <w:t>s</w:t>
      </w:r>
      <w:r>
        <w:t xml:space="preserve"> </w:t>
      </w:r>
      <w:r w:rsidR="00FE45CA">
        <w:t>the</w:t>
      </w:r>
      <w:r>
        <w:t xml:space="preserve"> accounts</w:t>
      </w:r>
      <w:r w:rsidR="00375C4C">
        <w:t xml:space="preserve">.  </w:t>
      </w:r>
      <w:r w:rsidR="005A5A6D">
        <w:t xml:space="preserve">Then </w:t>
      </w:r>
      <w:r>
        <w:t>go</w:t>
      </w:r>
      <w:r w:rsidR="005A5A6D">
        <w:t>es</w:t>
      </w:r>
      <w:r>
        <w:t xml:space="preserve"> through her evidence with </w:t>
      </w:r>
      <w:r w:rsidR="00FE45CA">
        <w:t>her</w:t>
      </w:r>
      <w:r>
        <w:t xml:space="preserve"> mentor</w:t>
      </w:r>
      <w:r w:rsidR="005A5A6D">
        <w:t xml:space="preserve">.  The mentor </w:t>
      </w:r>
      <w:r>
        <w:t>sign</w:t>
      </w:r>
      <w:r w:rsidR="005A5A6D">
        <w:t>s</w:t>
      </w:r>
      <w:r>
        <w:t xml:space="preserve"> off the modules</w:t>
      </w:r>
      <w:r w:rsidR="00FE45CA">
        <w:t xml:space="preserve"> if everything is in order.</w:t>
      </w:r>
    </w:p>
    <w:p w14:paraId="34C68A62" w14:textId="4191C99A" w:rsidR="00D837D8" w:rsidRDefault="00202976" w:rsidP="00D837D8">
      <w:pPr>
        <w:pStyle w:val="ListParagraph"/>
        <w:numPr>
          <w:ilvl w:val="0"/>
          <w:numId w:val="1"/>
        </w:numPr>
        <w:spacing w:line="360" w:lineRule="auto"/>
        <w:ind w:left="714" w:hanging="357"/>
        <w:jc w:val="both"/>
      </w:pPr>
      <w:r>
        <w:t>The candidate send</w:t>
      </w:r>
      <w:r w:rsidR="005A5A6D">
        <w:t>s</w:t>
      </w:r>
      <w:r>
        <w:t xml:space="preserve"> her</w:t>
      </w:r>
      <w:r w:rsidR="009645C3">
        <w:t xml:space="preserve"> </w:t>
      </w:r>
      <w:r w:rsidR="0034731C">
        <w:t>GAW</w:t>
      </w:r>
      <w:r w:rsidR="005F6BE6">
        <w:t xml:space="preserve"> </w:t>
      </w:r>
      <w:r w:rsidR="009645C3">
        <w:t>book plus the supporting evidence</w:t>
      </w:r>
      <w:r>
        <w:t xml:space="preserve"> </w:t>
      </w:r>
      <w:r w:rsidR="009645C3">
        <w:t xml:space="preserve">to the County Adviser within </w:t>
      </w:r>
      <w:r w:rsidR="009645C3" w:rsidRPr="00375C4C">
        <w:rPr>
          <w:b/>
        </w:rPr>
        <w:t>SIX</w:t>
      </w:r>
      <w:r w:rsidR="009645C3">
        <w:t xml:space="preserve"> weeks of the completion of the residential.</w:t>
      </w:r>
    </w:p>
    <w:p w14:paraId="55172579" w14:textId="45DB2B97" w:rsidR="00D837D8" w:rsidRDefault="00D837D8" w:rsidP="00D837D8">
      <w:r>
        <w:br w:type="page"/>
      </w:r>
    </w:p>
    <w:p w14:paraId="7FCEE18C" w14:textId="4FDD998C" w:rsidR="00D837D8" w:rsidRDefault="00D837D8" w:rsidP="00D837D8">
      <w:pPr>
        <w:spacing w:line="360" w:lineRule="auto"/>
        <w:ind w:left="357"/>
        <w:jc w:val="both"/>
      </w:pPr>
    </w:p>
    <w:p w14:paraId="2F68A608" w14:textId="3EAFB2D1" w:rsidR="00753618" w:rsidRDefault="00D837D8" w:rsidP="00D837D8">
      <w:pPr>
        <w:pStyle w:val="ListParagraph"/>
        <w:numPr>
          <w:ilvl w:val="0"/>
          <w:numId w:val="1"/>
        </w:numPr>
        <w:spacing w:line="360" w:lineRule="auto"/>
        <w:ind w:left="714" w:hanging="357"/>
        <w:jc w:val="both"/>
      </w:pPr>
      <w:r>
        <w:t>T</w:t>
      </w:r>
      <w:r w:rsidR="00753618">
        <w:t xml:space="preserve">he </w:t>
      </w:r>
      <w:r w:rsidR="00375C4C">
        <w:t>C</w:t>
      </w:r>
      <w:r w:rsidR="00753618">
        <w:t xml:space="preserve">ounty </w:t>
      </w:r>
      <w:r w:rsidR="00375C4C">
        <w:t>A</w:t>
      </w:r>
      <w:r w:rsidR="00753618">
        <w:t xml:space="preserve">dviser </w:t>
      </w:r>
      <w:r w:rsidR="005A5A6D">
        <w:t>issues</w:t>
      </w:r>
      <w:r w:rsidR="00753618">
        <w:t xml:space="preserve"> </w:t>
      </w:r>
      <w:r w:rsidR="00F81323">
        <w:t>the</w:t>
      </w:r>
      <w:r w:rsidR="00753618">
        <w:t xml:space="preserve"> certificate and badge</w:t>
      </w:r>
      <w:r w:rsidR="000A245D">
        <w:t xml:space="preserve"> (if modules 1-4 have been completed)</w:t>
      </w:r>
      <w:r w:rsidR="00753618">
        <w:t xml:space="preserve">.  </w:t>
      </w:r>
      <w:r w:rsidR="001C4A7B">
        <w:t xml:space="preserve">She arranges for the return of the book and evidence to the candidate.  </w:t>
      </w:r>
      <w:r w:rsidR="00753618">
        <w:t>She arrange</w:t>
      </w:r>
      <w:r w:rsidR="005A5A6D">
        <w:t>s</w:t>
      </w:r>
      <w:r w:rsidR="00753618">
        <w:t xml:space="preserve"> for </w:t>
      </w:r>
      <w:r w:rsidR="00F81323">
        <w:t xml:space="preserve">the candidate’s </w:t>
      </w:r>
      <w:r w:rsidR="00753618">
        <w:t xml:space="preserve">GO record to be updated with </w:t>
      </w:r>
      <w:r w:rsidR="00F81323">
        <w:t>her</w:t>
      </w:r>
      <w:r w:rsidR="00753618">
        <w:t xml:space="preserve"> achievement. </w:t>
      </w:r>
    </w:p>
    <w:p w14:paraId="5CB6550D" w14:textId="77777777" w:rsidR="00FE45CA" w:rsidRPr="002F0164" w:rsidRDefault="00FE45CA" w:rsidP="009645C3">
      <w:pPr>
        <w:jc w:val="both"/>
        <w:rPr>
          <w:b/>
          <w:u w:val="single"/>
        </w:rPr>
      </w:pPr>
      <w:r>
        <w:rPr>
          <w:b/>
        </w:rPr>
        <w:br/>
      </w:r>
      <w:r w:rsidR="00DB6B51" w:rsidRPr="005F6BE6">
        <w:rPr>
          <w:b/>
          <w:u w:val="single"/>
        </w:rPr>
        <w:t>N</w:t>
      </w:r>
      <w:r w:rsidR="005F6BE6">
        <w:rPr>
          <w:b/>
          <w:u w:val="single"/>
        </w:rPr>
        <w:t>OTES</w:t>
      </w:r>
      <w:r w:rsidR="009645C3" w:rsidRPr="005F6BE6">
        <w:rPr>
          <w:u w:val="single"/>
        </w:rPr>
        <w:t xml:space="preserve">  </w:t>
      </w:r>
    </w:p>
    <w:p w14:paraId="59E9ACE3" w14:textId="77777777" w:rsidR="00581353" w:rsidRDefault="00581353" w:rsidP="001D0C46">
      <w:pPr>
        <w:jc w:val="both"/>
        <w:rPr>
          <w:b/>
        </w:rPr>
      </w:pPr>
      <w:r>
        <w:rPr>
          <w:b/>
        </w:rPr>
        <w:t>REN Form:</w:t>
      </w:r>
      <w:r>
        <w:rPr>
          <w:b/>
        </w:rPr>
        <w:tab/>
      </w:r>
      <w:r>
        <w:rPr>
          <w:b/>
        </w:rPr>
        <w:br/>
      </w:r>
      <w:r w:rsidRPr="00581353">
        <w:t>At</w:t>
      </w:r>
      <w:r>
        <w:t xml:space="preserve"> the moment, the REN form on GO cannot be passed to the County Adviser so please use the </w:t>
      </w:r>
      <w:hyperlink w:history="1">
        <w:r w:rsidRPr="005D089A">
          <w:rPr>
            <w:rStyle w:val="Hyperlink"/>
          </w:rPr>
          <w:t>downloadable form from www.girlguiding.org.uk</w:t>
        </w:r>
      </w:hyperlink>
      <w:r>
        <w:t>.</w:t>
      </w:r>
    </w:p>
    <w:p w14:paraId="749A6025" w14:textId="77777777" w:rsidR="00273EF6" w:rsidRDefault="002F0164" w:rsidP="001D0C46">
      <w:pPr>
        <w:jc w:val="both"/>
      </w:pPr>
      <w:r w:rsidRPr="002F0164">
        <w:rPr>
          <w:b/>
        </w:rPr>
        <w:t>Password Protection:</w:t>
      </w:r>
      <w:r w:rsidRPr="002F0164">
        <w:rPr>
          <w:b/>
        </w:rPr>
        <w:tab/>
      </w:r>
      <w:r>
        <w:br/>
      </w:r>
      <w:r w:rsidR="001D0C46">
        <w:t xml:space="preserve">When emailing </w:t>
      </w:r>
      <w:r w:rsidR="00273EF6">
        <w:t xml:space="preserve">RENs, recommendation forms and any </w:t>
      </w:r>
      <w:r w:rsidR="001D0C46">
        <w:t xml:space="preserve">other </w:t>
      </w:r>
      <w:r w:rsidR="00273EF6">
        <w:t xml:space="preserve">documents including personal </w:t>
      </w:r>
      <w:r w:rsidR="00F81323">
        <w:t>data</w:t>
      </w:r>
      <w:r w:rsidR="001D0C46">
        <w:t>,</w:t>
      </w:r>
      <w:r w:rsidR="00273EF6">
        <w:t xml:space="preserve"> </w:t>
      </w:r>
      <w:r w:rsidR="001D0C46">
        <w:t xml:space="preserve">they must </w:t>
      </w:r>
      <w:r w:rsidR="00273EF6">
        <w:t>be password protected and the password sent separately</w:t>
      </w:r>
      <w:r w:rsidR="009645C3">
        <w:t>.</w:t>
      </w:r>
      <w:r w:rsidR="00273EF6">
        <w:t xml:space="preserve">  To do this </w:t>
      </w:r>
      <w:r w:rsidR="004E5777">
        <w:t>use</w:t>
      </w:r>
      <w:r w:rsidR="000A245D">
        <w:t xml:space="preserve"> the .doc</w:t>
      </w:r>
      <w:r w:rsidR="00581353">
        <w:t>x</w:t>
      </w:r>
      <w:r w:rsidR="00273EF6">
        <w:t xml:space="preserve"> </w:t>
      </w:r>
      <w:r w:rsidR="001D0C46">
        <w:t xml:space="preserve">REN </w:t>
      </w:r>
      <w:r w:rsidR="00273EF6">
        <w:t>from www.girlguiding.org.uk NOT the .pdf</w:t>
      </w:r>
      <w:r w:rsidR="001D0C46">
        <w:t>.  PDFs are difficult to password protect.</w:t>
      </w:r>
    </w:p>
    <w:p w14:paraId="616769EB" w14:textId="77777777" w:rsidR="009645C3" w:rsidRDefault="002F0164" w:rsidP="00581353">
      <w:pPr>
        <w:jc w:val="both"/>
      </w:pPr>
      <w:r w:rsidRPr="002F0164">
        <w:rPr>
          <w:b/>
        </w:rPr>
        <w:t>Signatures:</w:t>
      </w:r>
      <w:r>
        <w:br/>
      </w:r>
      <w:r w:rsidR="00375C4C">
        <w:t>F</w:t>
      </w:r>
      <w:r w:rsidR="00FE45CA">
        <w:t>orms that require a signature</w:t>
      </w:r>
      <w:r w:rsidR="00375C4C">
        <w:t xml:space="preserve"> can be </w:t>
      </w:r>
      <w:r w:rsidR="001C4A7B">
        <w:t xml:space="preserve">electronically signed or </w:t>
      </w:r>
      <w:r w:rsidR="00375C4C">
        <w:t>sent as</w:t>
      </w:r>
      <w:r w:rsidR="00FE45CA">
        <w:t xml:space="preserve"> scanned</w:t>
      </w:r>
      <w:r w:rsidR="001C4A7B">
        <w:t>/photographed</w:t>
      </w:r>
      <w:r w:rsidR="00FE45CA">
        <w:t xml:space="preserve"> copies</w:t>
      </w:r>
      <w:r w:rsidR="00375C4C">
        <w:t>.</w:t>
      </w:r>
      <w:r w:rsidR="005F6BE6">
        <w:t xml:space="preserve"> </w:t>
      </w:r>
    </w:p>
    <w:p w14:paraId="57574D96" w14:textId="77777777" w:rsidR="00E464FD" w:rsidRPr="00E464FD" w:rsidRDefault="002F0164" w:rsidP="00590A13">
      <w:pPr>
        <w:rPr>
          <w:b/>
          <w:u w:val="single"/>
        </w:rPr>
      </w:pPr>
      <w:r w:rsidRPr="002F0164">
        <w:rPr>
          <w:b/>
        </w:rPr>
        <w:t>Problems:</w:t>
      </w:r>
      <w:r>
        <w:br/>
      </w:r>
      <w:r w:rsidR="00590A13">
        <w:t xml:space="preserve">If at any point during this process there is a problem, then advice should be asked for from the County </w:t>
      </w:r>
      <w:r w:rsidR="00375C4C">
        <w:t>A</w:t>
      </w:r>
      <w:r w:rsidR="00590A13">
        <w:t>dviser</w:t>
      </w:r>
      <w:r w:rsidR="00375C4C">
        <w:t xml:space="preserve">. </w:t>
      </w:r>
    </w:p>
    <w:p w14:paraId="4B485EF0" w14:textId="77777777" w:rsidR="00E464FD" w:rsidRPr="00E464FD" w:rsidRDefault="00E464FD" w:rsidP="00590A13">
      <w:pPr>
        <w:rPr>
          <w:b/>
          <w:u w:val="single"/>
        </w:rPr>
      </w:pPr>
      <w:r w:rsidRPr="00E464FD">
        <w:rPr>
          <w:b/>
          <w:u w:val="single"/>
        </w:rPr>
        <w:t>COUNTY RESIDENTIAL ADVISERS</w:t>
      </w:r>
    </w:p>
    <w:p w14:paraId="326F0929" w14:textId="1B25B070" w:rsidR="00EF6726" w:rsidRDefault="00E464FD" w:rsidP="00E464FD">
      <w:r w:rsidRPr="00055A72">
        <w:rPr>
          <w:b/>
        </w:rPr>
        <w:t>Rainbow/Brownie</w:t>
      </w:r>
      <w:r w:rsidRPr="00055A72">
        <w:t xml:space="preserve">: </w:t>
      </w:r>
      <w:r>
        <w:tab/>
      </w:r>
      <w:r w:rsidR="00071E5C">
        <w:t xml:space="preserve">Jacqui Hansell, </w:t>
      </w:r>
      <w:r w:rsidR="00D837D8">
        <w:tab/>
      </w:r>
      <w:r w:rsidR="001E1224">
        <w:rPr>
          <w:color w:val="0070C0"/>
          <w:u w:val="single"/>
        </w:rPr>
        <w:t>rabrownies@girlguidingbucks.org.uk</w:t>
      </w:r>
      <w:r>
        <w:br/>
      </w:r>
      <w:r w:rsidRPr="00055A72">
        <w:rPr>
          <w:b/>
        </w:rPr>
        <w:t>Guide/Senior Section</w:t>
      </w:r>
      <w:r w:rsidRPr="00055A72">
        <w:t xml:space="preserve">: </w:t>
      </w:r>
      <w:r>
        <w:tab/>
      </w:r>
      <w:r w:rsidR="00581353">
        <w:t>Hilary Zayed</w:t>
      </w:r>
      <w:r>
        <w:t>,</w:t>
      </w:r>
      <w:r w:rsidR="00EF6726">
        <w:t xml:space="preserve"> </w:t>
      </w:r>
      <w:r w:rsidR="00D837D8">
        <w:tab/>
      </w:r>
      <w:hyperlink r:id="rId10" w:history="1">
        <w:r w:rsidR="00D837D8" w:rsidRPr="00E674F2">
          <w:rPr>
            <w:rStyle w:val="Hyperlink"/>
          </w:rPr>
          <w:t>raguides@girlguidingbucks.org.uk</w:t>
        </w:r>
      </w:hyperlink>
      <w:r w:rsidR="00EF6726">
        <w:rPr>
          <w:color w:val="0563C1" w:themeColor="hyperlink"/>
          <w:u w:val="single"/>
        </w:rPr>
        <w:br/>
      </w:r>
      <w:r w:rsidR="005A5A6D">
        <w:rPr>
          <w:b/>
        </w:rPr>
        <w:t xml:space="preserve">County Office: </w:t>
      </w:r>
      <w:r w:rsidR="00D837D8">
        <w:rPr>
          <w:b/>
        </w:rPr>
        <w:tab/>
      </w:r>
      <w:r w:rsidR="00D837D8">
        <w:rPr>
          <w:b/>
        </w:rPr>
        <w:tab/>
      </w:r>
      <w:r w:rsidR="00D837D8">
        <w:rPr>
          <w:b/>
        </w:rPr>
        <w:tab/>
      </w:r>
      <w:r w:rsidR="00D837D8">
        <w:rPr>
          <w:b/>
        </w:rPr>
        <w:tab/>
      </w:r>
      <w:hyperlink r:id="rId11" w:history="1">
        <w:r w:rsidR="00D837D8" w:rsidRPr="00E674F2">
          <w:rPr>
            <w:rStyle w:val="Hyperlink"/>
          </w:rPr>
          <w:t>ggbucks@girlguidingbucks.org.uk</w:t>
        </w:r>
      </w:hyperlink>
    </w:p>
    <w:p w14:paraId="66011D56" w14:textId="0FEE88DD" w:rsidR="00D837D8" w:rsidRPr="00EF6726" w:rsidRDefault="00D837D8" w:rsidP="00E464FD">
      <w:pPr>
        <w:rPr>
          <w:color w:val="0563C1" w:themeColor="hyperlink"/>
          <w:u w:val="single"/>
        </w:rPr>
      </w:pPr>
      <w:r w:rsidRPr="005A5A6D">
        <w:t>Girlguiding Buckinghamshire</w:t>
      </w:r>
      <w:r>
        <w:t>,</w:t>
      </w:r>
      <w:r w:rsidRPr="005A5A6D">
        <w:t xml:space="preserve"> </w:t>
      </w:r>
      <w:r w:rsidRPr="00EF6726">
        <w:t>3 Walton Terrace</w:t>
      </w:r>
      <w:r>
        <w:t>, Walton Street, Aylesbury, HP21 7QY</w:t>
      </w:r>
    </w:p>
    <w:p w14:paraId="68BF39EA" w14:textId="77777777" w:rsidR="00581353" w:rsidRDefault="00581353" w:rsidP="00E464FD"/>
    <w:p w14:paraId="0B1DC5EA" w14:textId="77777777" w:rsidR="00581353" w:rsidRDefault="00581353" w:rsidP="00E464FD"/>
    <w:p w14:paraId="103E57CF" w14:textId="77777777" w:rsidR="00581353" w:rsidRDefault="00581353" w:rsidP="00E464FD"/>
    <w:p w14:paraId="42BB63B6" w14:textId="77777777" w:rsidR="00581353" w:rsidRDefault="00581353" w:rsidP="00E464FD"/>
    <w:p w14:paraId="29ED09D8" w14:textId="77777777" w:rsidR="00581353" w:rsidRDefault="00581353" w:rsidP="00E464FD"/>
    <w:p w14:paraId="059F7D50" w14:textId="77777777" w:rsidR="00581353" w:rsidRDefault="00581353" w:rsidP="00E464FD"/>
    <w:p w14:paraId="5297115F" w14:textId="77777777" w:rsidR="00581353" w:rsidRDefault="00581353" w:rsidP="00E464FD"/>
    <w:p w14:paraId="088242E8" w14:textId="77777777" w:rsidR="00581353" w:rsidRDefault="00581353" w:rsidP="00E464FD"/>
    <w:p w14:paraId="084D6626" w14:textId="77777777" w:rsidR="00581353" w:rsidRDefault="00581353" w:rsidP="00E464FD"/>
    <w:p w14:paraId="1C546532" w14:textId="77777777" w:rsidR="00581353" w:rsidRDefault="00581353" w:rsidP="00E464FD"/>
    <w:p w14:paraId="6CBAFB24" w14:textId="77777777" w:rsidR="00581353" w:rsidRDefault="00581353" w:rsidP="00E464FD"/>
    <w:p w14:paraId="5630D5F6" w14:textId="1EE570D2" w:rsidR="00E464FD" w:rsidRPr="00155B23" w:rsidRDefault="00912152" w:rsidP="00E464FD">
      <w:pPr>
        <w:rPr>
          <w:sz w:val="16"/>
          <w:szCs w:val="16"/>
        </w:rPr>
      </w:pPr>
      <w:r w:rsidRPr="00155B23">
        <w:rPr>
          <w:sz w:val="16"/>
          <w:szCs w:val="16"/>
        </w:rPr>
        <w:t>October 2023</w:t>
      </w:r>
      <w:r w:rsidR="00DE344B" w:rsidRPr="00155B23">
        <w:rPr>
          <w:sz w:val="16"/>
          <w:szCs w:val="16"/>
        </w:rPr>
        <w:t xml:space="preserve"> – </w:t>
      </w:r>
      <w:r w:rsidRPr="00155B23">
        <w:rPr>
          <w:sz w:val="16"/>
          <w:szCs w:val="16"/>
        </w:rPr>
        <w:t>Hilary Zayed</w:t>
      </w:r>
    </w:p>
    <w:sectPr w:rsidR="00E464FD" w:rsidRPr="00155B23" w:rsidSect="00D837D8">
      <w:headerReference w:type="default" r:id="rId12"/>
      <w:pgSz w:w="11906" w:h="16838"/>
      <w:pgMar w:top="567" w:right="1440" w:bottom="567"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EBE51" w14:textId="77777777" w:rsidR="00C2134E" w:rsidRDefault="00C2134E" w:rsidP="00590A13">
      <w:pPr>
        <w:spacing w:after="0" w:line="240" w:lineRule="auto"/>
      </w:pPr>
      <w:r>
        <w:separator/>
      </w:r>
    </w:p>
  </w:endnote>
  <w:endnote w:type="continuationSeparator" w:id="0">
    <w:p w14:paraId="28508F6F" w14:textId="77777777" w:rsidR="00C2134E" w:rsidRDefault="00C2134E" w:rsidP="00590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3D722" w14:textId="77777777" w:rsidR="00C2134E" w:rsidRDefault="00C2134E" w:rsidP="00590A13">
      <w:pPr>
        <w:spacing w:after="0" w:line="240" w:lineRule="auto"/>
      </w:pPr>
      <w:r>
        <w:separator/>
      </w:r>
    </w:p>
  </w:footnote>
  <w:footnote w:type="continuationSeparator" w:id="0">
    <w:p w14:paraId="6A55A87A" w14:textId="77777777" w:rsidR="00C2134E" w:rsidRDefault="00C2134E" w:rsidP="00590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03290" w14:textId="3D02E317" w:rsidR="00590A13" w:rsidRDefault="00D837D8" w:rsidP="00D837D8">
    <w:pPr>
      <w:pStyle w:val="Header"/>
      <w:jc w:val="center"/>
    </w:pPr>
    <w:r>
      <w:rPr>
        <w:noProof/>
      </w:rPr>
      <w:drawing>
        <wp:inline distT="0" distB="0" distL="0" distR="0" wp14:anchorId="337DC523" wp14:editId="0577F646">
          <wp:extent cx="5447895" cy="986790"/>
          <wp:effectExtent l="0" t="0" r="635" b="3810"/>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558775" cy="10068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4502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F01539"/>
    <w:multiLevelType w:val="hybridMultilevel"/>
    <w:tmpl w:val="CC30FB6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06E1081"/>
    <w:multiLevelType w:val="hybridMultilevel"/>
    <w:tmpl w:val="CB9A9024"/>
    <w:lvl w:ilvl="0" w:tplc="BF0A5224">
      <w:start w:val="1"/>
      <w:numFmt w:val="bullet"/>
      <w:lvlText w:val=""/>
      <w:lvlJc w:val="left"/>
      <w:pPr>
        <w:ind w:left="757" w:hanging="22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F74E6A"/>
    <w:multiLevelType w:val="hybridMultilevel"/>
    <w:tmpl w:val="0DCA7480"/>
    <w:lvl w:ilvl="0" w:tplc="BF0A5224">
      <w:start w:val="1"/>
      <w:numFmt w:val="bullet"/>
      <w:lvlText w:val=""/>
      <w:lvlJc w:val="left"/>
      <w:pPr>
        <w:ind w:left="397"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674D4"/>
    <w:multiLevelType w:val="hybridMultilevel"/>
    <w:tmpl w:val="984AE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79B0"/>
    <w:multiLevelType w:val="multilevel"/>
    <w:tmpl w:val="ED22CC1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EDC42C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5951AA9"/>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8" w15:restartNumberingAfterBreak="0">
    <w:nsid w:val="58324315"/>
    <w:multiLevelType w:val="hybridMultilevel"/>
    <w:tmpl w:val="8B5A6EAA"/>
    <w:lvl w:ilvl="0" w:tplc="BF0A5224">
      <w:start w:val="1"/>
      <w:numFmt w:val="bullet"/>
      <w:lvlText w:val=""/>
      <w:lvlJc w:val="left"/>
      <w:pPr>
        <w:ind w:left="757" w:hanging="22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8154AA1"/>
    <w:multiLevelType w:val="hybridMultilevel"/>
    <w:tmpl w:val="ED22CC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1063859">
    <w:abstractNumId w:val="9"/>
  </w:num>
  <w:num w:numId="2" w16cid:durableId="741295570">
    <w:abstractNumId w:val="5"/>
  </w:num>
  <w:num w:numId="3" w16cid:durableId="1253120992">
    <w:abstractNumId w:val="0"/>
  </w:num>
  <w:num w:numId="4" w16cid:durableId="86773395">
    <w:abstractNumId w:val="6"/>
  </w:num>
  <w:num w:numId="5" w16cid:durableId="662120979">
    <w:abstractNumId w:val="7"/>
  </w:num>
  <w:num w:numId="6" w16cid:durableId="1563099204">
    <w:abstractNumId w:val="8"/>
  </w:num>
  <w:num w:numId="7" w16cid:durableId="2019234633">
    <w:abstractNumId w:val="2"/>
  </w:num>
  <w:num w:numId="8" w16cid:durableId="2022656305">
    <w:abstractNumId w:val="3"/>
  </w:num>
  <w:num w:numId="9" w16cid:durableId="1563830404">
    <w:abstractNumId w:val="1"/>
  </w:num>
  <w:num w:numId="10" w16cid:durableId="327906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D61"/>
    <w:rsid w:val="00003791"/>
    <w:rsid w:val="00006A14"/>
    <w:rsid w:val="000172D8"/>
    <w:rsid w:val="00044916"/>
    <w:rsid w:val="00045F85"/>
    <w:rsid w:val="00056E74"/>
    <w:rsid w:val="000705FF"/>
    <w:rsid w:val="00071E5C"/>
    <w:rsid w:val="000858A6"/>
    <w:rsid w:val="00085A4E"/>
    <w:rsid w:val="000A245D"/>
    <w:rsid w:val="000A4B0F"/>
    <w:rsid w:val="000B0301"/>
    <w:rsid w:val="000B285F"/>
    <w:rsid w:val="000D10EA"/>
    <w:rsid w:val="000D3FE3"/>
    <w:rsid w:val="000D6B7F"/>
    <w:rsid w:val="000E4649"/>
    <w:rsid w:val="000E4760"/>
    <w:rsid w:val="000E5367"/>
    <w:rsid w:val="00105615"/>
    <w:rsid w:val="00105A82"/>
    <w:rsid w:val="00105E38"/>
    <w:rsid w:val="001111EB"/>
    <w:rsid w:val="0011461B"/>
    <w:rsid w:val="001168A5"/>
    <w:rsid w:val="0013727F"/>
    <w:rsid w:val="00147739"/>
    <w:rsid w:val="00155B23"/>
    <w:rsid w:val="00156258"/>
    <w:rsid w:val="00163606"/>
    <w:rsid w:val="00167988"/>
    <w:rsid w:val="00170189"/>
    <w:rsid w:val="001731A5"/>
    <w:rsid w:val="00180B65"/>
    <w:rsid w:val="001853F9"/>
    <w:rsid w:val="00191685"/>
    <w:rsid w:val="00197408"/>
    <w:rsid w:val="00197FCE"/>
    <w:rsid w:val="001A59AD"/>
    <w:rsid w:val="001B6116"/>
    <w:rsid w:val="001C2F08"/>
    <w:rsid w:val="001C4A7B"/>
    <w:rsid w:val="001D0C46"/>
    <w:rsid w:val="001D738D"/>
    <w:rsid w:val="001E1224"/>
    <w:rsid w:val="001E26A5"/>
    <w:rsid w:val="001F3142"/>
    <w:rsid w:val="001F5889"/>
    <w:rsid w:val="001F6DEF"/>
    <w:rsid w:val="00202976"/>
    <w:rsid w:val="00210915"/>
    <w:rsid w:val="00215248"/>
    <w:rsid w:val="00220501"/>
    <w:rsid w:val="0022258C"/>
    <w:rsid w:val="00222B19"/>
    <w:rsid w:val="00223BC5"/>
    <w:rsid w:val="002372D3"/>
    <w:rsid w:val="002475B6"/>
    <w:rsid w:val="00247D19"/>
    <w:rsid w:val="002608CF"/>
    <w:rsid w:val="00261A2A"/>
    <w:rsid w:val="00264604"/>
    <w:rsid w:val="00273EF6"/>
    <w:rsid w:val="00275088"/>
    <w:rsid w:val="00297182"/>
    <w:rsid w:val="00297E56"/>
    <w:rsid w:val="002A4ECF"/>
    <w:rsid w:val="002B47E1"/>
    <w:rsid w:val="002F0164"/>
    <w:rsid w:val="002F3CCE"/>
    <w:rsid w:val="002F6649"/>
    <w:rsid w:val="00302C76"/>
    <w:rsid w:val="00317BF5"/>
    <w:rsid w:val="003260A8"/>
    <w:rsid w:val="003274BF"/>
    <w:rsid w:val="00331958"/>
    <w:rsid w:val="003414E1"/>
    <w:rsid w:val="0034731C"/>
    <w:rsid w:val="00373490"/>
    <w:rsid w:val="00373B0D"/>
    <w:rsid w:val="00375C4C"/>
    <w:rsid w:val="00375E61"/>
    <w:rsid w:val="00382381"/>
    <w:rsid w:val="00394B47"/>
    <w:rsid w:val="003B5E61"/>
    <w:rsid w:val="003C0D26"/>
    <w:rsid w:val="003D7443"/>
    <w:rsid w:val="003E1432"/>
    <w:rsid w:val="003F6517"/>
    <w:rsid w:val="00401C88"/>
    <w:rsid w:val="00411DF9"/>
    <w:rsid w:val="0041343E"/>
    <w:rsid w:val="00421263"/>
    <w:rsid w:val="00423A0A"/>
    <w:rsid w:val="00424C35"/>
    <w:rsid w:val="00435115"/>
    <w:rsid w:val="00437916"/>
    <w:rsid w:val="00437F3B"/>
    <w:rsid w:val="00440AA4"/>
    <w:rsid w:val="00453E33"/>
    <w:rsid w:val="0046040C"/>
    <w:rsid w:val="004953C1"/>
    <w:rsid w:val="004A31B0"/>
    <w:rsid w:val="004B2408"/>
    <w:rsid w:val="004B3BA9"/>
    <w:rsid w:val="004B735B"/>
    <w:rsid w:val="004E5777"/>
    <w:rsid w:val="00503F75"/>
    <w:rsid w:val="00504F7F"/>
    <w:rsid w:val="00513CD3"/>
    <w:rsid w:val="005173B2"/>
    <w:rsid w:val="0052168F"/>
    <w:rsid w:val="00530193"/>
    <w:rsid w:val="005432A5"/>
    <w:rsid w:val="00544952"/>
    <w:rsid w:val="00545981"/>
    <w:rsid w:val="00560CEB"/>
    <w:rsid w:val="00577FF4"/>
    <w:rsid w:val="00581353"/>
    <w:rsid w:val="00585F28"/>
    <w:rsid w:val="00587F0C"/>
    <w:rsid w:val="00590A13"/>
    <w:rsid w:val="005A5A6D"/>
    <w:rsid w:val="005C1F23"/>
    <w:rsid w:val="005D2B35"/>
    <w:rsid w:val="005D4374"/>
    <w:rsid w:val="005E12E9"/>
    <w:rsid w:val="005E25CD"/>
    <w:rsid w:val="005E7355"/>
    <w:rsid w:val="005F6BE6"/>
    <w:rsid w:val="0060176C"/>
    <w:rsid w:val="0060373C"/>
    <w:rsid w:val="006063E2"/>
    <w:rsid w:val="00606BB4"/>
    <w:rsid w:val="0061385A"/>
    <w:rsid w:val="00637491"/>
    <w:rsid w:val="00651903"/>
    <w:rsid w:val="006563D4"/>
    <w:rsid w:val="00656D95"/>
    <w:rsid w:val="00673A69"/>
    <w:rsid w:val="006754D9"/>
    <w:rsid w:val="00685107"/>
    <w:rsid w:val="006A2C7A"/>
    <w:rsid w:val="006A323E"/>
    <w:rsid w:val="006A4369"/>
    <w:rsid w:val="006B0326"/>
    <w:rsid w:val="006C098F"/>
    <w:rsid w:val="006C1C51"/>
    <w:rsid w:val="006C4761"/>
    <w:rsid w:val="006D6B9D"/>
    <w:rsid w:val="00711C8E"/>
    <w:rsid w:val="007127F7"/>
    <w:rsid w:val="007176D1"/>
    <w:rsid w:val="00722DC1"/>
    <w:rsid w:val="007245EA"/>
    <w:rsid w:val="007250B2"/>
    <w:rsid w:val="00744428"/>
    <w:rsid w:val="00747C70"/>
    <w:rsid w:val="00753618"/>
    <w:rsid w:val="00767E30"/>
    <w:rsid w:val="00770468"/>
    <w:rsid w:val="007942FC"/>
    <w:rsid w:val="00795ECF"/>
    <w:rsid w:val="007A18AC"/>
    <w:rsid w:val="007D3001"/>
    <w:rsid w:val="007D52D0"/>
    <w:rsid w:val="007E4DF5"/>
    <w:rsid w:val="007E5759"/>
    <w:rsid w:val="0080410E"/>
    <w:rsid w:val="00811B5E"/>
    <w:rsid w:val="0082572E"/>
    <w:rsid w:val="00830404"/>
    <w:rsid w:val="00830463"/>
    <w:rsid w:val="00833070"/>
    <w:rsid w:val="00844681"/>
    <w:rsid w:val="008461ED"/>
    <w:rsid w:val="00847C85"/>
    <w:rsid w:val="00856D4D"/>
    <w:rsid w:val="00861943"/>
    <w:rsid w:val="008629C0"/>
    <w:rsid w:val="0086717A"/>
    <w:rsid w:val="00882DB8"/>
    <w:rsid w:val="0088413B"/>
    <w:rsid w:val="00884F13"/>
    <w:rsid w:val="008C34D3"/>
    <w:rsid w:val="008C4CCA"/>
    <w:rsid w:val="008F7146"/>
    <w:rsid w:val="009032C9"/>
    <w:rsid w:val="0090411B"/>
    <w:rsid w:val="00912152"/>
    <w:rsid w:val="0093164D"/>
    <w:rsid w:val="009459AC"/>
    <w:rsid w:val="00956C00"/>
    <w:rsid w:val="009645C3"/>
    <w:rsid w:val="00964D6E"/>
    <w:rsid w:val="0098306C"/>
    <w:rsid w:val="009922F2"/>
    <w:rsid w:val="009A321A"/>
    <w:rsid w:val="009B1F34"/>
    <w:rsid w:val="009C012F"/>
    <w:rsid w:val="009C5BCE"/>
    <w:rsid w:val="009E0313"/>
    <w:rsid w:val="009E2500"/>
    <w:rsid w:val="009E4A1C"/>
    <w:rsid w:val="009F345F"/>
    <w:rsid w:val="009F5FF1"/>
    <w:rsid w:val="009F71B0"/>
    <w:rsid w:val="00A0397A"/>
    <w:rsid w:val="00A04482"/>
    <w:rsid w:val="00A06BCF"/>
    <w:rsid w:val="00A2612D"/>
    <w:rsid w:val="00A26E5B"/>
    <w:rsid w:val="00A4336F"/>
    <w:rsid w:val="00A456AD"/>
    <w:rsid w:val="00A824B3"/>
    <w:rsid w:val="00A83BAA"/>
    <w:rsid w:val="00A94018"/>
    <w:rsid w:val="00A94FF8"/>
    <w:rsid w:val="00A97332"/>
    <w:rsid w:val="00AA6353"/>
    <w:rsid w:val="00AB46B4"/>
    <w:rsid w:val="00AB5515"/>
    <w:rsid w:val="00AC1357"/>
    <w:rsid w:val="00AC3513"/>
    <w:rsid w:val="00AE2539"/>
    <w:rsid w:val="00AE65D5"/>
    <w:rsid w:val="00AF34A5"/>
    <w:rsid w:val="00AF7870"/>
    <w:rsid w:val="00B025F1"/>
    <w:rsid w:val="00B079F9"/>
    <w:rsid w:val="00B205BA"/>
    <w:rsid w:val="00B22874"/>
    <w:rsid w:val="00B27767"/>
    <w:rsid w:val="00B4044A"/>
    <w:rsid w:val="00B41A8C"/>
    <w:rsid w:val="00B45997"/>
    <w:rsid w:val="00B47386"/>
    <w:rsid w:val="00B52C1A"/>
    <w:rsid w:val="00B61D7B"/>
    <w:rsid w:val="00B64E81"/>
    <w:rsid w:val="00B749A2"/>
    <w:rsid w:val="00B75F49"/>
    <w:rsid w:val="00B83B7B"/>
    <w:rsid w:val="00B96B2E"/>
    <w:rsid w:val="00B96C1F"/>
    <w:rsid w:val="00BC000C"/>
    <w:rsid w:val="00BC0D61"/>
    <w:rsid w:val="00BC172E"/>
    <w:rsid w:val="00BD62FD"/>
    <w:rsid w:val="00BF4203"/>
    <w:rsid w:val="00C1142C"/>
    <w:rsid w:val="00C2134E"/>
    <w:rsid w:val="00C23649"/>
    <w:rsid w:val="00C40574"/>
    <w:rsid w:val="00C43D12"/>
    <w:rsid w:val="00C47F62"/>
    <w:rsid w:val="00C53ED9"/>
    <w:rsid w:val="00C60A58"/>
    <w:rsid w:val="00C94F8A"/>
    <w:rsid w:val="00CD5064"/>
    <w:rsid w:val="00CE259E"/>
    <w:rsid w:val="00D02444"/>
    <w:rsid w:val="00D41EA1"/>
    <w:rsid w:val="00D53118"/>
    <w:rsid w:val="00D64125"/>
    <w:rsid w:val="00D66864"/>
    <w:rsid w:val="00D724A1"/>
    <w:rsid w:val="00D73590"/>
    <w:rsid w:val="00D7739F"/>
    <w:rsid w:val="00D82AA9"/>
    <w:rsid w:val="00D837D8"/>
    <w:rsid w:val="00D85A8D"/>
    <w:rsid w:val="00D875FA"/>
    <w:rsid w:val="00D91CD0"/>
    <w:rsid w:val="00DA60DA"/>
    <w:rsid w:val="00DB6B51"/>
    <w:rsid w:val="00DC0347"/>
    <w:rsid w:val="00DC4110"/>
    <w:rsid w:val="00DE0C4D"/>
    <w:rsid w:val="00DE2E5B"/>
    <w:rsid w:val="00DE344B"/>
    <w:rsid w:val="00DE56CD"/>
    <w:rsid w:val="00E002AB"/>
    <w:rsid w:val="00E1617E"/>
    <w:rsid w:val="00E166A8"/>
    <w:rsid w:val="00E1748C"/>
    <w:rsid w:val="00E27D0B"/>
    <w:rsid w:val="00E420D1"/>
    <w:rsid w:val="00E464FD"/>
    <w:rsid w:val="00E502E1"/>
    <w:rsid w:val="00E564F7"/>
    <w:rsid w:val="00E80C2C"/>
    <w:rsid w:val="00E854CF"/>
    <w:rsid w:val="00E92A7E"/>
    <w:rsid w:val="00EA59C6"/>
    <w:rsid w:val="00EF1A8E"/>
    <w:rsid w:val="00EF1AE9"/>
    <w:rsid w:val="00EF6726"/>
    <w:rsid w:val="00F1504E"/>
    <w:rsid w:val="00F16D94"/>
    <w:rsid w:val="00F27B1B"/>
    <w:rsid w:val="00F40E57"/>
    <w:rsid w:val="00F55CDA"/>
    <w:rsid w:val="00F63D88"/>
    <w:rsid w:val="00F75B74"/>
    <w:rsid w:val="00F81323"/>
    <w:rsid w:val="00F8284E"/>
    <w:rsid w:val="00F8391E"/>
    <w:rsid w:val="00F83E3C"/>
    <w:rsid w:val="00FA1627"/>
    <w:rsid w:val="00FA6935"/>
    <w:rsid w:val="00FB37CF"/>
    <w:rsid w:val="00FC41F2"/>
    <w:rsid w:val="00FD44DC"/>
    <w:rsid w:val="00FD68EF"/>
    <w:rsid w:val="00FE3A43"/>
    <w:rsid w:val="00FE45CA"/>
    <w:rsid w:val="00FE7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2F9B6"/>
  <w15:chartTrackingRefBased/>
  <w15:docId w15:val="{04556B61-15B0-4458-81FA-D6ED8B535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7D8"/>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37D8"/>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837D8"/>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837D8"/>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37D8"/>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37D8"/>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37D8"/>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37D8"/>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37D8"/>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A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A13"/>
  </w:style>
  <w:style w:type="paragraph" w:styleId="Footer">
    <w:name w:val="footer"/>
    <w:basedOn w:val="Normal"/>
    <w:link w:val="FooterChar"/>
    <w:uiPriority w:val="99"/>
    <w:unhideWhenUsed/>
    <w:rsid w:val="00590A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A13"/>
  </w:style>
  <w:style w:type="paragraph" w:styleId="ListParagraph">
    <w:name w:val="List Paragraph"/>
    <w:basedOn w:val="Normal"/>
    <w:uiPriority w:val="34"/>
    <w:qFormat/>
    <w:rsid w:val="00590A13"/>
    <w:pPr>
      <w:ind w:left="720"/>
      <w:contextualSpacing/>
    </w:pPr>
  </w:style>
  <w:style w:type="character" w:styleId="Hyperlink">
    <w:name w:val="Hyperlink"/>
    <w:basedOn w:val="DefaultParagraphFont"/>
    <w:uiPriority w:val="99"/>
    <w:unhideWhenUsed/>
    <w:rsid w:val="00E464FD"/>
    <w:rPr>
      <w:color w:val="0563C1" w:themeColor="hyperlink"/>
      <w:u w:val="single"/>
    </w:rPr>
  </w:style>
  <w:style w:type="paragraph" w:styleId="BalloonText">
    <w:name w:val="Balloon Text"/>
    <w:basedOn w:val="Normal"/>
    <w:link w:val="BalloonTextChar"/>
    <w:uiPriority w:val="99"/>
    <w:semiHidden/>
    <w:unhideWhenUsed/>
    <w:rsid w:val="00861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943"/>
    <w:rPr>
      <w:rFonts w:ascii="Segoe UI" w:hAnsi="Segoe UI" w:cs="Segoe UI"/>
      <w:sz w:val="18"/>
      <w:szCs w:val="18"/>
    </w:rPr>
  </w:style>
  <w:style w:type="character" w:styleId="FollowedHyperlink">
    <w:name w:val="FollowedHyperlink"/>
    <w:basedOn w:val="DefaultParagraphFont"/>
    <w:uiPriority w:val="99"/>
    <w:semiHidden/>
    <w:unhideWhenUsed/>
    <w:rsid w:val="00D837D8"/>
    <w:rPr>
      <w:color w:val="954F72" w:themeColor="followedHyperlink"/>
      <w:u w:val="single"/>
    </w:rPr>
  </w:style>
  <w:style w:type="numbering" w:customStyle="1" w:styleId="CurrentList1">
    <w:name w:val="Current List1"/>
    <w:uiPriority w:val="99"/>
    <w:rsid w:val="00D837D8"/>
    <w:pPr>
      <w:numPr>
        <w:numId w:val="2"/>
      </w:numPr>
    </w:pPr>
  </w:style>
  <w:style w:type="numbering" w:styleId="111111">
    <w:name w:val="Outline List 2"/>
    <w:basedOn w:val="NoList"/>
    <w:uiPriority w:val="99"/>
    <w:semiHidden/>
    <w:unhideWhenUsed/>
    <w:rsid w:val="00D837D8"/>
    <w:pPr>
      <w:numPr>
        <w:numId w:val="3"/>
      </w:numPr>
    </w:pPr>
  </w:style>
  <w:style w:type="numbering" w:styleId="1ai">
    <w:name w:val="Outline List 1"/>
    <w:basedOn w:val="NoList"/>
    <w:uiPriority w:val="99"/>
    <w:semiHidden/>
    <w:unhideWhenUsed/>
    <w:rsid w:val="00D837D8"/>
    <w:pPr>
      <w:numPr>
        <w:numId w:val="4"/>
      </w:numPr>
    </w:pPr>
  </w:style>
  <w:style w:type="character" w:customStyle="1" w:styleId="Heading1Char">
    <w:name w:val="Heading 1 Char"/>
    <w:basedOn w:val="DefaultParagraphFont"/>
    <w:link w:val="Heading1"/>
    <w:uiPriority w:val="9"/>
    <w:rsid w:val="00D837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837D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837D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837D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37D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37D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37D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37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37D8"/>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D837D8"/>
    <w:pPr>
      <w:numPr>
        <w:numId w:val="5"/>
      </w:numPr>
    </w:pPr>
  </w:style>
  <w:style w:type="character" w:styleId="UnresolvedMention">
    <w:name w:val="Unresolved Mention"/>
    <w:basedOn w:val="DefaultParagraphFont"/>
    <w:uiPriority w:val="99"/>
    <w:semiHidden/>
    <w:unhideWhenUsed/>
    <w:rsid w:val="00D83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rlguidingbucks.org.uk/member-support/all-about-residential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gbucks@girlguidingbucks.org.uk"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raguides@girlguidingbucks.org.uk" TargetMode="External"/><Relationship Id="rId4" Type="http://schemas.openxmlformats.org/officeDocument/2006/relationships/settings" Target="settings.xml"/><Relationship Id="rId9" Type="http://schemas.openxmlformats.org/officeDocument/2006/relationships/hyperlink" Target="https://www.girlguidingbucks.org.uk/residential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5F5422589E2D4BBAF966AA9EE0C9C6" ma:contentTypeVersion="13" ma:contentTypeDescription="Create a new document." ma:contentTypeScope="" ma:versionID="158a65390c6e493c41305cb3462f5e6d">
  <xsd:schema xmlns:xsd="http://www.w3.org/2001/XMLSchema" xmlns:xs="http://www.w3.org/2001/XMLSchema" xmlns:p="http://schemas.microsoft.com/office/2006/metadata/properties" xmlns:ns2="d4db9f48-56b3-41f2-af9d-0cc38394ff42" xmlns:ns3="ad39e845-09fa-40f5-8536-9bc517c8656c" targetNamespace="http://schemas.microsoft.com/office/2006/metadata/properties" ma:root="true" ma:fieldsID="513ca7e9c61cd2297f649756ba54bb43" ns2:_="" ns3:_="">
    <xsd:import namespace="d4db9f48-56b3-41f2-af9d-0cc38394ff42"/>
    <xsd:import namespace="ad39e845-09fa-40f5-8536-9bc517c8656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SearchProperties"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b9f48-56b3-41f2-af9d-0cc38394ff4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e6a3393-97a8-42c8-9b95-d3e36bebc27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39e845-09fa-40f5-8536-9bc517c8656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d14ba2c-59ef-4eca-b43c-7c40595e26d4}" ma:internalName="TaxCatchAll" ma:showField="CatchAllData" ma:web="ad39e845-09fa-40f5-8536-9bc517c865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d39e845-09fa-40f5-8536-9bc517c8656c" xsi:nil="true"/>
    <lcf76f155ced4ddcb4097134ff3c332f xmlns="d4db9f48-56b3-41f2-af9d-0cc38394ff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74C1ED-0F95-4E7E-9848-DD11F7AF8A1C}">
  <ds:schemaRefs>
    <ds:schemaRef ds:uri="http://schemas.openxmlformats.org/officeDocument/2006/bibliography"/>
  </ds:schemaRefs>
</ds:datastoreItem>
</file>

<file path=customXml/itemProps2.xml><?xml version="1.0" encoding="utf-8"?>
<ds:datastoreItem xmlns:ds="http://schemas.openxmlformats.org/officeDocument/2006/customXml" ds:itemID="{2BB20D37-BC6C-4101-8CE0-28773C6EC4A3}"/>
</file>

<file path=customXml/itemProps3.xml><?xml version="1.0" encoding="utf-8"?>
<ds:datastoreItem xmlns:ds="http://schemas.openxmlformats.org/officeDocument/2006/customXml" ds:itemID="{86719952-CFFF-4EBE-B71A-3F2E2098BB61}"/>
</file>

<file path=customXml/itemProps4.xml><?xml version="1.0" encoding="utf-8"?>
<ds:datastoreItem xmlns:ds="http://schemas.openxmlformats.org/officeDocument/2006/customXml" ds:itemID="{173A2D98-2220-4F44-A087-13BFE0EB5D70}"/>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4921</Characters>
  <Application>Microsoft Office Word</Application>
  <DocSecurity>0</DocSecurity>
  <Lines>175</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Leah</dc:creator>
  <cp:keywords/>
  <dc:description/>
  <cp:lastModifiedBy>Hilary Zayed</cp:lastModifiedBy>
  <cp:revision>2</cp:revision>
  <cp:lastPrinted>2023-11-02T13:40:00Z</cp:lastPrinted>
  <dcterms:created xsi:type="dcterms:W3CDTF">2023-11-02T14:05:00Z</dcterms:created>
  <dcterms:modified xsi:type="dcterms:W3CDTF">2023-11-02T14:05:00Z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0x010100EA5F5422589E2D4BBAF966AA9EE0C9C6</vt:lpwstr>
  </property>
</Properties>
</file>