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8E648" w14:textId="77777777" w:rsidR="00A15086" w:rsidRDefault="00526F93" w:rsidP="008317B4">
      <w:pPr>
        <w:rPr>
          <w:rFonts w:ascii="Trebuchet MS" w:eastAsia="Trebuchet MS" w:hAnsi="Trebuchet MS"/>
          <w:noProof/>
          <w:sz w:val="22"/>
          <w:szCs w:val="20"/>
        </w:rPr>
      </w:pPr>
      <w:r>
        <w:rPr>
          <w:noProof/>
          <w:lang w:val="en-US" w:eastAsia="en-US"/>
        </w:rPr>
        <w:pict w14:anchorId="251F3A1B">
          <v:shape id="PubCross" o:spid="_x0000_s1032" style="position:absolute;margin-left:-14.25pt;margin-top:4.75pt;width:80.6pt;height:71.65pt;z-index:251657728;mso-wrap-edited:f" coordsize="21600,21600" o:spt="100" wrapcoords="5700 0 5700 4800 0 6900 -600 7500 -600 14400 5400 18900 5700 21300 15900 21300 16200 18900 22200 14400 22200 7500 21600 6900 15900 4800 15900 0 5700 0" adj="6195,7200,5400" path="m@1,l@1@3,0@3,0@4@1@4@1,21600@2,21600@2@4,21600@4,21600@3@2@3@2,xe" fillcolor="green">
            <v:stroke joinstyle="miter"/>
            <v:shadow color="silver" offset="6pt,6pt"/>
            <v:formulas>
              <v:f eqn="val 0"/>
              <v:f eqn="val #0"/>
              <v:f eqn="sum 21600 0 #0"/>
              <v:f eqn="val #1"/>
              <v:f eqn="sum 21600 0 #1"/>
            </v:formulas>
            <v:path o:connecttype="custom" o:connectlocs="10800,0;0,10800;10800,21600;21600,10800" textboxrect="@1,@3,@2,@4"/>
            <v:handles>
              <v:h position="#0,topLeft" xrange="0,10800" yrange="@0,2147483647"/>
              <v:h position="topLeft,#1" xrange="@0,2147483647" yrange="0,10800"/>
            </v:handles>
            <o:lock v:ext="edit" verticies="t"/>
            <w10:wrap type="through"/>
          </v:shape>
        </w:pict>
      </w:r>
    </w:p>
    <w:p w14:paraId="16772FE6" w14:textId="77777777" w:rsidR="00A15086" w:rsidRDefault="00526F93" w:rsidP="00A15086">
      <w:pPr>
        <w:jc w:val="right"/>
        <w:rPr>
          <w:rFonts w:ascii="Trebuchet MS" w:eastAsia="Trebuchet MS" w:hAnsi="Trebuchet MS"/>
          <w:noProof/>
          <w:sz w:val="22"/>
          <w:szCs w:val="20"/>
        </w:rPr>
      </w:pPr>
      <w:r>
        <w:rPr>
          <w:rFonts w:ascii="Trebuchet MS" w:eastAsia="Trebuchet MS" w:hAnsi="Trebuchet MS"/>
          <w:noProof/>
          <w:sz w:val="22"/>
          <w:szCs w:val="20"/>
        </w:rPr>
        <w:pict w14:anchorId="5B5FE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style="width:80pt;height:79.5pt;visibility:visible">
            <v:imagedata r:id="rId4" o:title=""/>
          </v:shape>
        </w:pict>
      </w:r>
    </w:p>
    <w:p w14:paraId="757558ED" w14:textId="77777777" w:rsidR="00A15086" w:rsidRDefault="00A15086" w:rsidP="00A15086">
      <w:pPr>
        <w:spacing w:before="12" w:line="196" w:lineRule="exact"/>
        <w:jc w:val="right"/>
        <w:textAlignment w:val="baseline"/>
        <w:rPr>
          <w:rFonts w:ascii="Tahoma" w:eastAsia="Tahoma" w:hAnsi="Tahoma"/>
          <w:b/>
          <w:color w:val="021353"/>
          <w:sz w:val="16"/>
          <w:szCs w:val="20"/>
          <w:lang w:eastAsia="en-US"/>
        </w:rPr>
      </w:pPr>
      <w:r w:rsidRPr="008317B4">
        <w:rPr>
          <w:rFonts w:ascii="Tahoma" w:eastAsia="Tahoma" w:hAnsi="Tahoma"/>
          <w:b/>
          <w:color w:val="021353"/>
          <w:sz w:val="16"/>
          <w:szCs w:val="20"/>
          <w:lang w:eastAsia="en-US"/>
        </w:rPr>
        <w:t>Buckinghamshire</w:t>
      </w:r>
    </w:p>
    <w:p w14:paraId="31E17C27" w14:textId="77777777" w:rsidR="00021142" w:rsidRDefault="00A15086" w:rsidP="00A15086">
      <w:pPr>
        <w:jc w:val="center"/>
        <w:rPr>
          <w:rFonts w:ascii="Poppins Light" w:hAnsi="Poppins Light" w:cs="Poppins Light"/>
          <w:b/>
          <w:sz w:val="36"/>
          <w:szCs w:val="36"/>
        </w:rPr>
      </w:pPr>
      <w:r w:rsidRPr="00A15086">
        <w:rPr>
          <w:rFonts w:ascii="Poppins Light" w:hAnsi="Poppins Light" w:cs="Poppins Light"/>
          <w:b/>
          <w:sz w:val="36"/>
          <w:szCs w:val="36"/>
        </w:rPr>
        <w:t>1</w:t>
      </w:r>
      <w:r w:rsidRPr="00A15086">
        <w:rPr>
          <w:rFonts w:ascii="Poppins Light" w:hAnsi="Poppins Light" w:cs="Poppins Light"/>
          <w:b/>
          <w:sz w:val="36"/>
          <w:szCs w:val="36"/>
          <w:vertAlign w:val="superscript"/>
        </w:rPr>
        <w:t>st</w:t>
      </w:r>
      <w:r w:rsidRPr="00A15086">
        <w:rPr>
          <w:rFonts w:ascii="Poppins Light" w:hAnsi="Poppins Light" w:cs="Poppins Light"/>
          <w:b/>
          <w:sz w:val="36"/>
          <w:szCs w:val="36"/>
        </w:rPr>
        <w:t xml:space="preserve"> Response Training</w:t>
      </w:r>
    </w:p>
    <w:p w14:paraId="3264A7FB" w14:textId="77777777" w:rsidR="00CB3FCB" w:rsidRPr="00A15086" w:rsidRDefault="00CB3FCB" w:rsidP="00A15086">
      <w:pPr>
        <w:jc w:val="center"/>
        <w:rPr>
          <w:rFonts w:ascii="Poppins Light" w:hAnsi="Poppins Light" w:cs="Poppins Light"/>
          <w:b/>
          <w:sz w:val="36"/>
          <w:szCs w:val="36"/>
        </w:rPr>
      </w:pPr>
    </w:p>
    <w:p w14:paraId="5A8D0A6B" w14:textId="3AAF539C" w:rsidR="00CB3FCB" w:rsidRPr="00CB3FCB" w:rsidRDefault="00CB3FCB" w:rsidP="00CB3FCB">
      <w:pPr>
        <w:ind w:right="-180"/>
        <w:rPr>
          <w:rFonts w:ascii="Poppins" w:hAnsi="Poppins" w:cs="Poppins"/>
          <w:sz w:val="28"/>
          <w:szCs w:val="28"/>
        </w:rPr>
      </w:pPr>
      <w:r w:rsidRPr="00CB3FCB">
        <w:rPr>
          <w:rFonts w:ascii="Poppins" w:hAnsi="Poppins" w:cs="Poppins"/>
          <w:sz w:val="28"/>
          <w:szCs w:val="28"/>
        </w:rPr>
        <w:t>Date:</w:t>
      </w:r>
      <w:r w:rsidRPr="00CB3FCB">
        <w:rPr>
          <w:rFonts w:ascii="Poppins" w:hAnsi="Poppins" w:cs="Poppins"/>
          <w:sz w:val="28"/>
          <w:szCs w:val="28"/>
        </w:rPr>
        <w:tab/>
      </w:r>
      <w:r w:rsidRPr="00CB3FCB">
        <w:rPr>
          <w:rFonts w:ascii="Poppins" w:hAnsi="Poppins" w:cs="Poppins"/>
          <w:sz w:val="28"/>
          <w:szCs w:val="28"/>
        </w:rPr>
        <w:tab/>
        <w:t xml:space="preserve">Saturday </w:t>
      </w:r>
      <w:r w:rsidR="00E6549B">
        <w:rPr>
          <w:rFonts w:ascii="Poppins" w:hAnsi="Poppins" w:cs="Poppins"/>
          <w:sz w:val="28"/>
          <w:szCs w:val="28"/>
        </w:rPr>
        <w:t>1</w:t>
      </w:r>
      <w:r w:rsidR="000678B3">
        <w:rPr>
          <w:rFonts w:ascii="Poppins" w:hAnsi="Poppins" w:cs="Poppins"/>
          <w:sz w:val="28"/>
          <w:szCs w:val="28"/>
        </w:rPr>
        <w:t>9</w:t>
      </w:r>
      <w:r w:rsidR="000678B3" w:rsidRPr="000678B3">
        <w:rPr>
          <w:rFonts w:ascii="Poppins" w:hAnsi="Poppins" w:cs="Poppins"/>
          <w:sz w:val="28"/>
          <w:szCs w:val="28"/>
          <w:vertAlign w:val="superscript"/>
        </w:rPr>
        <w:t>th</w:t>
      </w:r>
      <w:r w:rsidR="000678B3">
        <w:rPr>
          <w:rFonts w:ascii="Poppins" w:hAnsi="Poppins" w:cs="Poppins"/>
          <w:sz w:val="28"/>
          <w:szCs w:val="28"/>
        </w:rPr>
        <w:t xml:space="preserve"> October </w:t>
      </w:r>
      <w:r w:rsidR="00E6549B">
        <w:rPr>
          <w:rFonts w:ascii="Poppins" w:hAnsi="Poppins" w:cs="Poppins"/>
          <w:sz w:val="28"/>
          <w:szCs w:val="28"/>
        </w:rPr>
        <w:t>2024</w:t>
      </w:r>
    </w:p>
    <w:p w14:paraId="6FD59A96" w14:textId="77777777" w:rsidR="00CB3FCB" w:rsidRPr="00CB3FCB" w:rsidRDefault="00CB3FCB" w:rsidP="00CB3FCB">
      <w:pPr>
        <w:ind w:right="-180"/>
        <w:rPr>
          <w:rFonts w:ascii="Poppins" w:hAnsi="Poppins" w:cs="Poppins"/>
          <w:sz w:val="28"/>
          <w:szCs w:val="28"/>
        </w:rPr>
      </w:pPr>
      <w:r w:rsidRPr="00CB3FCB">
        <w:rPr>
          <w:rFonts w:ascii="Poppins" w:hAnsi="Poppins" w:cs="Poppins"/>
          <w:sz w:val="28"/>
          <w:szCs w:val="28"/>
        </w:rPr>
        <w:t>Time:</w:t>
      </w:r>
      <w:r w:rsidRPr="00CB3FCB">
        <w:rPr>
          <w:rFonts w:ascii="Poppins" w:hAnsi="Poppins" w:cs="Poppins"/>
          <w:sz w:val="28"/>
          <w:szCs w:val="28"/>
        </w:rPr>
        <w:tab/>
      </w:r>
      <w:r w:rsidRPr="00CB3FCB">
        <w:rPr>
          <w:rFonts w:ascii="Poppins" w:hAnsi="Poppins" w:cs="Poppins"/>
          <w:sz w:val="28"/>
          <w:szCs w:val="28"/>
        </w:rPr>
        <w:tab/>
        <w:t>9.00am – 4.00pm</w:t>
      </w:r>
    </w:p>
    <w:p w14:paraId="70986606" w14:textId="77777777" w:rsidR="00CB3FCB" w:rsidRPr="00CB3FCB" w:rsidRDefault="00CB3FCB" w:rsidP="00CB3FCB">
      <w:pPr>
        <w:rPr>
          <w:rFonts w:ascii="Poppins" w:hAnsi="Poppins" w:cs="Poppins"/>
          <w:b/>
          <w:bCs/>
          <w:sz w:val="28"/>
          <w:szCs w:val="28"/>
          <w:lang w:eastAsia="en-US"/>
        </w:rPr>
      </w:pPr>
      <w:r w:rsidRPr="00CB3FCB">
        <w:rPr>
          <w:rFonts w:ascii="Poppins" w:hAnsi="Poppins" w:cs="Poppins"/>
          <w:sz w:val="28"/>
          <w:szCs w:val="28"/>
        </w:rPr>
        <w:t>Venue:</w:t>
      </w:r>
      <w:r w:rsidRPr="00CB3FCB">
        <w:rPr>
          <w:rFonts w:ascii="Poppins" w:hAnsi="Poppins" w:cs="Poppins"/>
          <w:sz w:val="28"/>
          <w:szCs w:val="28"/>
          <w:lang w:eastAsia="en-US"/>
        </w:rPr>
        <w:tab/>
      </w:r>
      <w:r w:rsidRPr="00CB3FCB">
        <w:rPr>
          <w:rFonts w:ascii="Poppins" w:hAnsi="Poppins" w:cs="Poppins"/>
          <w:sz w:val="28"/>
          <w:szCs w:val="28"/>
          <w:lang w:eastAsia="en-US"/>
        </w:rPr>
        <w:tab/>
        <w:t>Beaconsfield Guide Hall, HP9 2LE</w:t>
      </w:r>
    </w:p>
    <w:p w14:paraId="218EE5FF" w14:textId="77777777" w:rsidR="00CB3FCB" w:rsidRPr="00CB3FCB" w:rsidRDefault="00CB3FCB" w:rsidP="00CB3FCB">
      <w:pPr>
        <w:ind w:right="-180"/>
        <w:rPr>
          <w:rFonts w:ascii="Poppins" w:hAnsi="Poppins" w:cs="Poppins"/>
          <w:sz w:val="28"/>
          <w:szCs w:val="28"/>
        </w:rPr>
      </w:pPr>
      <w:r w:rsidRPr="00CB3FCB">
        <w:rPr>
          <w:rFonts w:ascii="Poppins" w:hAnsi="Poppins" w:cs="Poppins"/>
          <w:sz w:val="28"/>
          <w:szCs w:val="28"/>
        </w:rPr>
        <w:t>Trainer:</w:t>
      </w:r>
      <w:r w:rsidRPr="00CB3FCB">
        <w:rPr>
          <w:rFonts w:ascii="Poppins" w:hAnsi="Poppins" w:cs="Poppins"/>
          <w:sz w:val="28"/>
          <w:szCs w:val="28"/>
        </w:rPr>
        <w:tab/>
      </w:r>
      <w:r w:rsidRPr="00CB3FCB">
        <w:rPr>
          <w:rFonts w:ascii="Poppins" w:hAnsi="Poppins" w:cs="Poppins"/>
          <w:sz w:val="28"/>
          <w:szCs w:val="28"/>
        </w:rPr>
        <w:tab/>
        <w:t xml:space="preserve">Richard Edwards </w:t>
      </w:r>
    </w:p>
    <w:p w14:paraId="021A3E2F" w14:textId="77777777" w:rsidR="00CB3FCB" w:rsidRPr="00CB3FCB" w:rsidRDefault="00CB3FCB" w:rsidP="00CB3FCB">
      <w:pPr>
        <w:ind w:right="-180"/>
        <w:rPr>
          <w:rFonts w:ascii="Poppins" w:hAnsi="Poppins" w:cs="Poppins"/>
          <w:sz w:val="28"/>
          <w:szCs w:val="28"/>
        </w:rPr>
      </w:pPr>
      <w:r w:rsidRPr="00CB3FCB">
        <w:rPr>
          <w:rFonts w:ascii="Poppins" w:hAnsi="Poppins" w:cs="Poppins"/>
          <w:sz w:val="28"/>
          <w:szCs w:val="28"/>
        </w:rPr>
        <w:t>Cost:</w:t>
      </w:r>
      <w:r w:rsidRPr="00CB3FCB">
        <w:rPr>
          <w:rFonts w:ascii="Poppins" w:hAnsi="Poppins" w:cs="Poppins"/>
          <w:sz w:val="28"/>
          <w:szCs w:val="28"/>
        </w:rPr>
        <w:tab/>
      </w:r>
      <w:r w:rsidRPr="00CB3FCB">
        <w:rPr>
          <w:rFonts w:ascii="Poppins" w:hAnsi="Poppins" w:cs="Poppins"/>
          <w:sz w:val="28"/>
          <w:szCs w:val="28"/>
        </w:rPr>
        <w:tab/>
      </w:r>
      <w:r>
        <w:rPr>
          <w:rFonts w:ascii="Poppins" w:hAnsi="Poppins" w:cs="Poppins"/>
          <w:sz w:val="28"/>
          <w:szCs w:val="28"/>
        </w:rPr>
        <w:tab/>
      </w:r>
      <w:r w:rsidRPr="00CB3FCB">
        <w:rPr>
          <w:rFonts w:ascii="Poppins" w:hAnsi="Poppins" w:cs="Poppins"/>
          <w:sz w:val="28"/>
          <w:szCs w:val="28"/>
        </w:rPr>
        <w:t xml:space="preserve">£30.00 </w:t>
      </w:r>
      <w:r w:rsidRPr="00CB3FCB">
        <w:rPr>
          <w:rFonts w:ascii="Poppins" w:hAnsi="Poppins" w:cs="Poppins"/>
          <w:b/>
          <w:sz w:val="28"/>
          <w:szCs w:val="28"/>
        </w:rPr>
        <w:t>(trainings are a justifiable Unit expense)</w:t>
      </w:r>
    </w:p>
    <w:p w14:paraId="43D03CAF" w14:textId="77777777" w:rsidR="00CB3FCB" w:rsidRPr="00CB3FCB" w:rsidRDefault="00CB3FCB" w:rsidP="00CB3FCB">
      <w:pPr>
        <w:rPr>
          <w:rFonts w:ascii="Poppins" w:hAnsi="Poppins" w:cs="Poppins"/>
          <w:sz w:val="28"/>
          <w:szCs w:val="28"/>
        </w:rPr>
      </w:pPr>
    </w:p>
    <w:p w14:paraId="3761E99A" w14:textId="77777777" w:rsidR="000678B3" w:rsidRPr="008317B4" w:rsidRDefault="000678B3" w:rsidP="000678B3">
      <w:pPr>
        <w:spacing w:before="100" w:beforeAutospacing="1" w:after="100" w:afterAutospacing="1"/>
        <w:rPr>
          <w:rFonts w:ascii="Poppins Light" w:hAnsi="Poppins Light" w:cs="Poppins Light"/>
          <w:color w:val="000000"/>
          <w:shd w:val="clear" w:color="auto" w:fill="FFFFFF"/>
        </w:rPr>
      </w:pPr>
      <w:r w:rsidRPr="008317B4">
        <w:rPr>
          <w:rFonts w:ascii="Poppins Light" w:hAnsi="Poppins Light" w:cs="Poppins Light"/>
        </w:rPr>
        <w:t xml:space="preserve">Please either </w:t>
      </w:r>
      <w:r w:rsidRPr="008317B4">
        <w:rPr>
          <w:rFonts w:ascii="Poppins Light" w:hAnsi="Poppins Light" w:cs="Poppins Light"/>
          <w:b/>
        </w:rPr>
        <w:t xml:space="preserve">email </w:t>
      </w:r>
      <w:hyperlink r:id="rId5" w:history="1">
        <w:r w:rsidRPr="0094047F">
          <w:rPr>
            <w:rStyle w:val="Hyperlink"/>
            <w:rFonts w:ascii="Poppins Light" w:hAnsi="Poppins Light" w:cs="Poppins Light"/>
            <w:b/>
          </w:rPr>
          <w:t>training@girlguidingbucks.org.uk</w:t>
        </w:r>
      </w:hyperlink>
      <w:r>
        <w:rPr>
          <w:rFonts w:ascii="Poppins Light" w:hAnsi="Poppins Light" w:cs="Poppins Light"/>
          <w:b/>
        </w:rPr>
        <w:t xml:space="preserve"> </w:t>
      </w:r>
      <w:r w:rsidRPr="008317B4">
        <w:rPr>
          <w:rFonts w:ascii="Poppins Light" w:hAnsi="Poppins Light" w:cs="Poppins Light"/>
          <w:b/>
        </w:rPr>
        <w:t xml:space="preserve">to book your place with the information below and make a bank transfer </w:t>
      </w:r>
      <w:r w:rsidRPr="008317B4">
        <w:rPr>
          <w:rFonts w:ascii="Poppins Light" w:hAnsi="Poppins Light" w:cs="Poppins Light"/>
          <w:b/>
          <w:color w:val="000000"/>
        </w:rPr>
        <w:t xml:space="preserve">to </w:t>
      </w:r>
      <w:r w:rsidRPr="008317B4">
        <w:rPr>
          <w:rFonts w:ascii="Poppins Light" w:hAnsi="Poppins Light" w:cs="Poppins Light"/>
          <w:color w:val="000000"/>
          <w:shd w:val="clear" w:color="auto" w:fill="FFFFFF"/>
        </w:rPr>
        <w:t xml:space="preserve">Account No.: 83402950 </w:t>
      </w:r>
      <w:r>
        <w:rPr>
          <w:rFonts w:ascii="Poppins Light" w:hAnsi="Poppins Light" w:cs="Poppins Light"/>
          <w:color w:val="000000"/>
          <w:shd w:val="clear" w:color="auto" w:fill="FFFFFF"/>
        </w:rPr>
        <w:t>Sort</w:t>
      </w:r>
      <w:r w:rsidRPr="008317B4">
        <w:rPr>
          <w:rFonts w:ascii="Poppins Light" w:hAnsi="Poppins Light" w:cs="Poppins Light"/>
          <w:color w:val="000000"/>
          <w:shd w:val="clear" w:color="auto" w:fill="FFFFFF"/>
        </w:rPr>
        <w:t xml:space="preserve"> code: 60.11.01 account name: Guide Association of Bucks</w:t>
      </w:r>
      <w:r>
        <w:rPr>
          <w:rFonts w:ascii="Poppins Light" w:hAnsi="Poppins Light" w:cs="Poppins Light"/>
          <w:color w:val="000000"/>
          <w:shd w:val="clear" w:color="auto" w:fill="FFFFFF"/>
        </w:rPr>
        <w:t xml:space="preserve"> – Reference FR</w:t>
      </w:r>
      <w:r w:rsidRPr="008317B4">
        <w:rPr>
          <w:rFonts w:ascii="Poppins Light" w:hAnsi="Poppins Light" w:cs="Poppins Light"/>
          <w:color w:val="000000"/>
          <w:shd w:val="clear" w:color="auto" w:fill="FFFFFF"/>
        </w:rPr>
        <w:t xml:space="preserve"> your name</w:t>
      </w:r>
      <w:r>
        <w:rPr>
          <w:rFonts w:ascii="Poppins Light" w:hAnsi="Poppins Light" w:cs="Poppins Light"/>
          <w:color w:val="000000"/>
          <w:shd w:val="clear" w:color="auto" w:fill="FFFFFF"/>
        </w:rPr>
        <w:t>, or if that’s a problem r</w:t>
      </w:r>
      <w:r w:rsidRPr="00DC26B9">
        <w:rPr>
          <w:rFonts w:ascii="Poppins Light" w:hAnsi="Poppins Light" w:cs="Poppins Light"/>
          <w:bCs/>
        </w:rPr>
        <w:t>eturn</w:t>
      </w:r>
      <w:r w:rsidRPr="008317B4">
        <w:rPr>
          <w:rFonts w:ascii="Poppins Light" w:hAnsi="Poppins Light" w:cs="Poppins Light"/>
          <w:b/>
        </w:rPr>
        <w:t xml:space="preserve"> </w:t>
      </w:r>
      <w:r w:rsidRPr="008317B4">
        <w:rPr>
          <w:rFonts w:ascii="Poppins Light" w:hAnsi="Poppins Light" w:cs="Poppins Light"/>
        </w:rPr>
        <w:t xml:space="preserve">the tear off slip below to county office, Girlguiding Buckinghamshire, 3 Walton Terrace, Walton Street, Aylesbury, Bucks HP21 7QY with a cheque made payable to </w:t>
      </w:r>
      <w:r w:rsidRPr="008317B4">
        <w:rPr>
          <w:rFonts w:ascii="Poppins Light" w:hAnsi="Poppins Light" w:cs="Poppins Light"/>
          <w:b/>
          <w:i/>
        </w:rPr>
        <w:t>Guide Association of Buckinghamshire</w:t>
      </w:r>
      <w:r w:rsidRPr="008317B4">
        <w:rPr>
          <w:rFonts w:ascii="Poppins Light" w:hAnsi="Poppins Light" w:cs="Poppins Light"/>
          <w:b/>
        </w:rPr>
        <w:t xml:space="preserve">.  </w:t>
      </w:r>
      <w:r w:rsidRPr="008317B4">
        <w:rPr>
          <w:rFonts w:ascii="Poppins Light" w:hAnsi="Poppins Light" w:cs="Poppins Light"/>
          <w:color w:val="000000"/>
          <w:shd w:val="clear" w:color="auto" w:fill="FFFFFF"/>
        </w:rPr>
        <w:t xml:space="preserve">Please </w:t>
      </w:r>
      <w:r w:rsidRPr="008317B4">
        <w:rPr>
          <w:rFonts w:ascii="Poppins Light" w:hAnsi="Poppins Light" w:cs="Poppins Light"/>
          <w:b/>
          <w:color w:val="000000"/>
          <w:shd w:val="clear" w:color="auto" w:fill="FFFFFF"/>
        </w:rPr>
        <w:t>do not</w:t>
      </w:r>
      <w:r w:rsidRPr="008317B4">
        <w:rPr>
          <w:rFonts w:ascii="Poppins Light" w:hAnsi="Poppins Light" w:cs="Poppins Light"/>
          <w:color w:val="000000"/>
          <w:shd w:val="clear" w:color="auto" w:fill="FFFFFF"/>
        </w:rPr>
        <w:t xml:space="preserve"> send payment before checking if there are spaces available. Bookings will be on a first come first serv</w:t>
      </w:r>
      <w:r>
        <w:rPr>
          <w:rFonts w:ascii="Poppins Light" w:hAnsi="Poppins Light" w:cs="Poppins Light"/>
          <w:color w:val="000000"/>
          <w:shd w:val="clear" w:color="auto" w:fill="FFFFFF"/>
        </w:rPr>
        <w:t>ed</w:t>
      </w:r>
      <w:r w:rsidRPr="008317B4">
        <w:rPr>
          <w:rFonts w:ascii="Poppins Light" w:hAnsi="Poppins Light" w:cs="Poppins Light"/>
          <w:color w:val="000000"/>
          <w:shd w:val="clear" w:color="auto" w:fill="FFFFFF"/>
        </w:rPr>
        <w:t xml:space="preserve"> basis</w:t>
      </w:r>
    </w:p>
    <w:p w14:paraId="24294D5D" w14:textId="77777777" w:rsidR="00CB3FCB" w:rsidRPr="00CB3FCB" w:rsidRDefault="00CB3FCB" w:rsidP="00CB3FCB">
      <w:pPr>
        <w:shd w:val="clear" w:color="auto" w:fill="FFFFFF"/>
        <w:textAlignment w:val="baseline"/>
        <w:rPr>
          <w:rFonts w:ascii="Poppins" w:hAnsi="Poppins" w:cs="Poppins"/>
          <w:color w:val="201F1E"/>
          <w:sz w:val="22"/>
          <w:szCs w:val="22"/>
          <w:lang w:val="en-US" w:eastAsia="en-US"/>
        </w:rPr>
      </w:pPr>
      <w:r w:rsidRPr="00CB3FCB">
        <w:rPr>
          <w:rFonts w:ascii="Poppins" w:hAnsi="Poppins" w:cs="Poppins"/>
          <w:color w:val="000000"/>
          <w:sz w:val="22"/>
          <w:szCs w:val="22"/>
          <w:bdr w:val="none" w:sz="0" w:space="0" w:color="auto" w:frame="1"/>
          <w:lang w:val="en-US" w:eastAsia="en-US"/>
        </w:rPr>
        <w:t xml:space="preserve">Please note it is also necessary for you to complete the Girlguiding e-learning module, before your record can be updated with this face-to-face training. The e-learning training can be found on the </w:t>
      </w:r>
      <w:hyperlink r:id="rId6" w:history="1">
        <w:r w:rsidRPr="00CB3FCB">
          <w:rPr>
            <w:rStyle w:val="Hyperlink"/>
            <w:rFonts w:ascii="Poppins" w:hAnsi="Poppins" w:cs="Poppins"/>
            <w:sz w:val="22"/>
            <w:szCs w:val="22"/>
            <w:bdr w:val="none" w:sz="0" w:space="0" w:color="auto" w:frame="1"/>
            <w:lang w:val="en-US" w:eastAsia="en-US"/>
          </w:rPr>
          <w:t>Girlguiding website</w:t>
        </w:r>
      </w:hyperlink>
      <w:r w:rsidRPr="00CB3FCB">
        <w:rPr>
          <w:rFonts w:ascii="Poppins" w:hAnsi="Poppins" w:cs="Poppins"/>
          <w:color w:val="201F1E"/>
          <w:sz w:val="22"/>
          <w:szCs w:val="22"/>
          <w:bdr w:val="none" w:sz="0" w:space="0" w:color="auto" w:frame="1"/>
          <w:lang w:val="en-US" w:eastAsia="en-US"/>
        </w:rPr>
        <w:t> </w:t>
      </w:r>
    </w:p>
    <w:p w14:paraId="5F89A780" w14:textId="77777777" w:rsidR="00CB3FCB" w:rsidRPr="00CB3FCB" w:rsidRDefault="00CB3FCB" w:rsidP="00CB3FCB">
      <w:pPr>
        <w:shd w:val="clear" w:color="auto" w:fill="FFFFFF"/>
        <w:textAlignment w:val="baseline"/>
        <w:rPr>
          <w:rFonts w:ascii="Poppins" w:hAnsi="Poppins" w:cs="Poppins"/>
          <w:color w:val="201F1E"/>
          <w:sz w:val="22"/>
          <w:szCs w:val="22"/>
          <w:lang w:val="en-US" w:eastAsia="en-US"/>
        </w:rPr>
      </w:pPr>
    </w:p>
    <w:p w14:paraId="76EF385F" w14:textId="1AC2BF73" w:rsidR="00CB3FCB" w:rsidRPr="00CB3FCB" w:rsidRDefault="00CB3FCB" w:rsidP="00F0508E">
      <w:pPr>
        <w:tabs>
          <w:tab w:val="left" w:pos="1260"/>
        </w:tabs>
        <w:rPr>
          <w:rFonts w:ascii="Poppins" w:hAnsi="Poppins" w:cs="Poppins"/>
          <w:b/>
          <w:sz w:val="22"/>
          <w:szCs w:val="22"/>
        </w:rPr>
      </w:pPr>
      <w:r w:rsidRPr="00CB3FCB">
        <w:rPr>
          <w:rFonts w:ascii="Poppins" w:hAnsi="Poppins" w:cs="Poppins"/>
          <w:sz w:val="22"/>
          <w:szCs w:val="22"/>
        </w:rPr>
        <w:t>On receipt of your application and payment we will send you a confirmation of your booking and a receipt for your unit accounts. Please wear suitable clothing. Please note you will need to provide your own drinks and packed lunch. If you have any queries or concerns about this session, please contact the office on 01296 487683 or</w:t>
      </w:r>
      <w:r w:rsidR="00F0508E" w:rsidRPr="00F0508E">
        <w:rPr>
          <w:rFonts w:ascii="Poppins" w:hAnsi="Poppins" w:cs="Poppins"/>
          <w:sz w:val="22"/>
          <w:szCs w:val="22"/>
        </w:rPr>
        <w:t xml:space="preserve"> </w:t>
      </w:r>
      <w:hyperlink r:id="rId7" w:history="1">
        <w:r w:rsidR="000678B3" w:rsidRPr="0094047F">
          <w:rPr>
            <w:rStyle w:val="Hyperlink"/>
            <w:rFonts w:ascii="Poppins Light" w:hAnsi="Poppins Light" w:cs="Poppins Light"/>
            <w:b/>
          </w:rPr>
          <w:t>training@girlguidingbucks.org.uk</w:t>
        </w:r>
      </w:hyperlink>
      <w:r w:rsidR="000678B3">
        <w:rPr>
          <w:rFonts w:ascii="Poppins Light" w:hAnsi="Poppins Light" w:cs="Poppins Light"/>
          <w:b/>
        </w:rPr>
        <w:t xml:space="preserve">      </w:t>
      </w:r>
      <w:r w:rsidRPr="00CB3FCB">
        <w:rPr>
          <w:rFonts w:ascii="Poppins" w:hAnsi="Poppins" w:cs="Poppins"/>
          <w:b/>
          <w:sz w:val="22"/>
          <w:szCs w:val="22"/>
        </w:rPr>
        <w:sym w:font="Wingdings" w:char="F022"/>
      </w:r>
      <w:r w:rsidRPr="00CB3FCB">
        <w:rPr>
          <w:rFonts w:ascii="Poppins" w:hAnsi="Poppins" w:cs="Poppins"/>
          <w:b/>
          <w:sz w:val="22"/>
          <w:szCs w:val="22"/>
        </w:rPr>
        <w:t>-------------------------------------------------------------------------------</w:t>
      </w:r>
    </w:p>
    <w:p w14:paraId="52529BC2" w14:textId="77777777" w:rsidR="00CB3FCB" w:rsidRPr="00CB3FCB" w:rsidRDefault="00CB3FCB" w:rsidP="00CB3FCB">
      <w:pPr>
        <w:tabs>
          <w:tab w:val="left" w:pos="1260"/>
        </w:tabs>
        <w:rPr>
          <w:rFonts w:ascii="Poppins" w:hAnsi="Poppins" w:cs="Poppins"/>
          <w:b/>
          <w:sz w:val="22"/>
          <w:szCs w:val="22"/>
        </w:rPr>
      </w:pPr>
      <w:r w:rsidRPr="00CB3FCB">
        <w:rPr>
          <w:rFonts w:ascii="Poppins" w:hAnsi="Poppins" w:cs="Poppins"/>
          <w:b/>
          <w:sz w:val="22"/>
          <w:szCs w:val="22"/>
        </w:rPr>
        <w:t>PLEASE USE BLOCK CAPITALS</w:t>
      </w:r>
    </w:p>
    <w:p w14:paraId="462E3612" w14:textId="79B3F21F" w:rsidR="00CB3FCB" w:rsidRPr="00CB3FCB" w:rsidRDefault="00160F3A" w:rsidP="00CB3FCB">
      <w:pPr>
        <w:tabs>
          <w:tab w:val="left" w:pos="1260"/>
        </w:tabs>
        <w:rPr>
          <w:rFonts w:ascii="Poppins" w:hAnsi="Poppins" w:cs="Poppins"/>
          <w:b/>
          <w:sz w:val="22"/>
          <w:szCs w:val="22"/>
        </w:rPr>
      </w:pPr>
      <w:r>
        <w:rPr>
          <w:rFonts w:ascii="Poppins" w:hAnsi="Poppins" w:cs="Poppins"/>
          <w:b/>
          <w:sz w:val="22"/>
          <w:szCs w:val="22"/>
        </w:rPr>
        <w:t>1st</w:t>
      </w:r>
      <w:r w:rsidR="00F3321F">
        <w:rPr>
          <w:rFonts w:ascii="Poppins" w:hAnsi="Poppins" w:cs="Poppins"/>
          <w:b/>
          <w:sz w:val="22"/>
          <w:szCs w:val="22"/>
        </w:rPr>
        <w:t xml:space="preserve"> r</w:t>
      </w:r>
      <w:r w:rsidR="00CB3FCB" w:rsidRPr="00CB3FCB">
        <w:rPr>
          <w:rFonts w:ascii="Poppins" w:hAnsi="Poppins" w:cs="Poppins"/>
          <w:b/>
          <w:sz w:val="22"/>
          <w:szCs w:val="22"/>
        </w:rPr>
        <w:t>esponse</w:t>
      </w:r>
      <w:r w:rsidR="00CB3FCB" w:rsidRPr="00CB3FCB">
        <w:rPr>
          <w:rFonts w:ascii="Poppins" w:hAnsi="Poppins" w:cs="Poppins"/>
          <w:b/>
          <w:sz w:val="22"/>
          <w:szCs w:val="22"/>
        </w:rPr>
        <w:tab/>
      </w:r>
      <w:r w:rsidR="00CB3FCB" w:rsidRPr="00CB3FCB">
        <w:rPr>
          <w:rFonts w:ascii="Poppins" w:hAnsi="Poppins" w:cs="Poppins"/>
          <w:b/>
          <w:color w:val="FF0000"/>
          <w:sz w:val="22"/>
          <w:szCs w:val="22"/>
        </w:rPr>
        <w:tab/>
      </w:r>
      <w:r w:rsidR="00CB3FCB" w:rsidRPr="00CB3FCB">
        <w:rPr>
          <w:rFonts w:ascii="Poppins" w:hAnsi="Poppins" w:cs="Poppins"/>
          <w:b/>
          <w:sz w:val="22"/>
          <w:szCs w:val="22"/>
        </w:rPr>
        <w:tab/>
        <w:t xml:space="preserve">Beaconsfield </w:t>
      </w:r>
      <w:r w:rsidR="00CB3FCB" w:rsidRPr="00CB3FCB">
        <w:rPr>
          <w:rFonts w:ascii="Poppins" w:hAnsi="Poppins" w:cs="Poppins"/>
          <w:b/>
          <w:sz w:val="22"/>
          <w:szCs w:val="22"/>
        </w:rPr>
        <w:tab/>
      </w:r>
      <w:r w:rsidR="00CB3FCB" w:rsidRPr="00CB3FCB">
        <w:rPr>
          <w:rFonts w:ascii="Poppins" w:hAnsi="Poppins" w:cs="Poppins"/>
          <w:b/>
          <w:sz w:val="22"/>
          <w:szCs w:val="22"/>
        </w:rPr>
        <w:tab/>
      </w:r>
      <w:r w:rsidR="00F3321F">
        <w:rPr>
          <w:rFonts w:ascii="Poppins" w:hAnsi="Poppins" w:cs="Poppins"/>
          <w:b/>
          <w:sz w:val="22"/>
          <w:szCs w:val="22"/>
        </w:rPr>
        <w:tab/>
      </w:r>
      <w:r w:rsidR="00CB3FCB" w:rsidRPr="00CB3FCB">
        <w:rPr>
          <w:rFonts w:ascii="Poppins" w:hAnsi="Poppins" w:cs="Poppins"/>
          <w:b/>
          <w:sz w:val="22"/>
          <w:szCs w:val="22"/>
        </w:rPr>
        <w:tab/>
      </w:r>
      <w:r w:rsidR="00CB3FCB" w:rsidRPr="00CB3FCB">
        <w:rPr>
          <w:rFonts w:ascii="Poppins" w:hAnsi="Poppins" w:cs="Poppins"/>
          <w:b/>
          <w:sz w:val="22"/>
          <w:szCs w:val="22"/>
        </w:rPr>
        <w:tab/>
      </w:r>
      <w:r w:rsidR="003D720F">
        <w:rPr>
          <w:rFonts w:ascii="Poppins" w:hAnsi="Poppins" w:cs="Poppins"/>
          <w:b/>
          <w:sz w:val="22"/>
          <w:szCs w:val="22"/>
        </w:rPr>
        <w:t>1</w:t>
      </w:r>
      <w:r w:rsidR="00526F93">
        <w:rPr>
          <w:rFonts w:ascii="Poppins" w:hAnsi="Poppins" w:cs="Poppins"/>
          <w:b/>
          <w:sz w:val="22"/>
          <w:szCs w:val="22"/>
        </w:rPr>
        <w:t>9</w:t>
      </w:r>
      <w:r w:rsidR="00526F93" w:rsidRPr="00526F93">
        <w:rPr>
          <w:rFonts w:ascii="Poppins" w:hAnsi="Poppins" w:cs="Poppins"/>
          <w:b/>
          <w:sz w:val="22"/>
          <w:szCs w:val="22"/>
          <w:vertAlign w:val="superscript"/>
        </w:rPr>
        <w:t>th</w:t>
      </w:r>
      <w:r w:rsidR="00526F93">
        <w:rPr>
          <w:rFonts w:ascii="Poppins" w:hAnsi="Poppins" w:cs="Poppins"/>
          <w:b/>
          <w:sz w:val="22"/>
          <w:szCs w:val="22"/>
        </w:rPr>
        <w:t xml:space="preserve"> Oct</w:t>
      </w:r>
      <w:r w:rsidR="00E6549B">
        <w:rPr>
          <w:rFonts w:ascii="Poppins" w:hAnsi="Poppins" w:cs="Poppins"/>
          <w:b/>
          <w:sz w:val="22"/>
          <w:szCs w:val="22"/>
        </w:rPr>
        <w:t xml:space="preserve"> 2024</w:t>
      </w:r>
    </w:p>
    <w:p w14:paraId="75DD2D26" w14:textId="77777777" w:rsidR="000C0888" w:rsidRPr="00CB3FCB" w:rsidRDefault="000C0888" w:rsidP="000C0888">
      <w:pPr>
        <w:tabs>
          <w:tab w:val="left" w:pos="1260"/>
        </w:tabs>
        <w:rPr>
          <w:rFonts w:ascii="Poppins" w:hAnsi="Poppins" w:cs="Poppins"/>
          <w:b/>
          <w:color w:val="000000"/>
          <w:sz w:val="22"/>
          <w:szCs w:val="22"/>
        </w:rPr>
      </w:pPr>
    </w:p>
    <w:p w14:paraId="4119F820" w14:textId="77777777" w:rsidR="001E3C75" w:rsidRPr="008317B4" w:rsidRDefault="001E3C75" w:rsidP="001E3C75">
      <w:pPr>
        <w:tabs>
          <w:tab w:val="left" w:pos="1260"/>
        </w:tabs>
        <w:rPr>
          <w:rFonts w:ascii="Poppins Light" w:hAnsi="Poppins Light" w:cs="Poppins Light"/>
          <w:b/>
          <w:color w:val="000000"/>
        </w:rPr>
      </w:pPr>
      <w:r w:rsidRPr="008317B4">
        <w:rPr>
          <w:rFonts w:ascii="Poppins Light" w:hAnsi="Poppins Light" w:cs="Poppins Light"/>
          <w:b/>
          <w:color w:val="000000"/>
        </w:rPr>
        <w:t>Name:_______________________________</w:t>
      </w:r>
      <w:r w:rsidR="008317B4">
        <w:rPr>
          <w:rFonts w:ascii="Poppins Light" w:hAnsi="Poppins Light" w:cs="Poppins Light"/>
          <w:b/>
          <w:color w:val="000000"/>
        </w:rPr>
        <w:t>________</w:t>
      </w:r>
      <w:r w:rsidRPr="008317B4">
        <w:rPr>
          <w:rFonts w:ascii="Poppins Light" w:hAnsi="Poppins Light" w:cs="Poppins Light"/>
          <w:b/>
          <w:color w:val="000000"/>
        </w:rPr>
        <w:t xml:space="preserve"> Mem. No.:____</w:t>
      </w:r>
      <w:r w:rsidR="008317B4">
        <w:rPr>
          <w:rFonts w:ascii="Poppins Light" w:hAnsi="Poppins Light" w:cs="Poppins Light"/>
          <w:b/>
          <w:color w:val="000000"/>
        </w:rPr>
        <w:t>_________</w:t>
      </w:r>
    </w:p>
    <w:p w14:paraId="1C50BE11" w14:textId="77777777" w:rsidR="001E3C75" w:rsidRPr="008317B4" w:rsidRDefault="001E3C75" w:rsidP="001E3C75">
      <w:pPr>
        <w:tabs>
          <w:tab w:val="left" w:pos="1260"/>
        </w:tabs>
        <w:rPr>
          <w:rFonts w:ascii="Poppins Light" w:hAnsi="Poppins Light" w:cs="Poppins Light"/>
          <w:b/>
          <w:color w:val="000000"/>
        </w:rPr>
      </w:pPr>
    </w:p>
    <w:p w14:paraId="60984EDE" w14:textId="77777777" w:rsidR="001E3C75" w:rsidRPr="008317B4" w:rsidRDefault="001E3C75" w:rsidP="001E3C75">
      <w:pPr>
        <w:tabs>
          <w:tab w:val="left" w:pos="1260"/>
        </w:tabs>
        <w:rPr>
          <w:rFonts w:ascii="Poppins Light" w:hAnsi="Poppins Light" w:cs="Poppins Light"/>
          <w:b/>
        </w:rPr>
      </w:pPr>
      <w:r w:rsidRPr="008317B4">
        <w:rPr>
          <w:rFonts w:ascii="Poppins Light" w:hAnsi="Poppins Light" w:cs="Poppins Light"/>
          <w:b/>
          <w:color w:val="000000"/>
        </w:rPr>
        <w:t xml:space="preserve">Tel: </w:t>
      </w:r>
      <w:r w:rsidR="008317B4">
        <w:rPr>
          <w:rFonts w:ascii="Poppins Light" w:hAnsi="Poppins Light" w:cs="Poppins Light"/>
          <w:b/>
          <w:color w:val="000000"/>
        </w:rPr>
        <w:t>____________</w:t>
      </w:r>
      <w:r w:rsidR="00E3397D" w:rsidRPr="008317B4">
        <w:rPr>
          <w:rFonts w:ascii="Poppins Light" w:hAnsi="Poppins Light" w:cs="Poppins Light"/>
          <w:b/>
        </w:rPr>
        <w:t>E</w:t>
      </w:r>
      <w:r w:rsidRPr="008317B4">
        <w:rPr>
          <w:rFonts w:ascii="Poppins Light" w:hAnsi="Poppins Light" w:cs="Poppins Light"/>
          <w:b/>
        </w:rPr>
        <w:t>Mail:</w:t>
      </w:r>
      <w:r w:rsidRPr="008317B4">
        <w:rPr>
          <w:rFonts w:ascii="Poppins Light" w:hAnsi="Poppins Light" w:cs="Poppins Light"/>
          <w:b/>
        </w:rPr>
        <w:softHyphen/>
      </w:r>
      <w:r w:rsidRPr="008317B4">
        <w:rPr>
          <w:rFonts w:ascii="Poppins Light" w:hAnsi="Poppins Light" w:cs="Poppins Light"/>
          <w:b/>
        </w:rPr>
        <w:softHyphen/>
      </w:r>
      <w:r w:rsidRPr="008317B4">
        <w:rPr>
          <w:rFonts w:ascii="Poppins Light" w:hAnsi="Poppins Light" w:cs="Poppins Light"/>
          <w:b/>
        </w:rPr>
        <w:softHyphen/>
      </w:r>
      <w:r w:rsidRPr="008317B4">
        <w:rPr>
          <w:rFonts w:ascii="Poppins Light" w:hAnsi="Poppins Light" w:cs="Poppins Light"/>
          <w:b/>
        </w:rPr>
        <w:softHyphen/>
      </w:r>
      <w:r w:rsidR="008317B4">
        <w:rPr>
          <w:rFonts w:ascii="Poppins Light" w:hAnsi="Poppins Light" w:cs="Poppins Light"/>
          <w:b/>
        </w:rPr>
        <w:softHyphen/>
      </w:r>
      <w:r w:rsidR="008317B4">
        <w:rPr>
          <w:rFonts w:ascii="Poppins Light" w:hAnsi="Poppins Light" w:cs="Poppins Light"/>
          <w:b/>
        </w:rPr>
        <w:softHyphen/>
      </w:r>
      <w:r w:rsidR="008317B4">
        <w:rPr>
          <w:rFonts w:ascii="Poppins Light" w:hAnsi="Poppins Light" w:cs="Poppins Light"/>
          <w:b/>
        </w:rPr>
        <w:softHyphen/>
      </w:r>
      <w:r w:rsidR="008317B4">
        <w:rPr>
          <w:rFonts w:ascii="Poppins Light" w:hAnsi="Poppins Light" w:cs="Poppins Light"/>
          <w:b/>
        </w:rPr>
        <w:softHyphen/>
      </w:r>
      <w:r w:rsidR="008317B4">
        <w:rPr>
          <w:rFonts w:ascii="Poppins Light" w:hAnsi="Poppins Light" w:cs="Poppins Light"/>
          <w:b/>
        </w:rPr>
        <w:softHyphen/>
      </w:r>
      <w:r w:rsidR="008317B4">
        <w:rPr>
          <w:rFonts w:ascii="Poppins Light" w:hAnsi="Poppins Light" w:cs="Poppins Light"/>
          <w:b/>
        </w:rPr>
        <w:softHyphen/>
      </w:r>
      <w:r w:rsidR="008317B4">
        <w:rPr>
          <w:rFonts w:ascii="Poppins Light" w:hAnsi="Poppins Light" w:cs="Poppins Light"/>
          <w:b/>
        </w:rPr>
        <w:softHyphen/>
      </w:r>
      <w:r w:rsidR="008317B4">
        <w:rPr>
          <w:rFonts w:ascii="Poppins Light" w:hAnsi="Poppins Light" w:cs="Poppins Light"/>
          <w:b/>
        </w:rPr>
        <w:softHyphen/>
      </w:r>
      <w:r w:rsidR="008317B4">
        <w:rPr>
          <w:rFonts w:ascii="Poppins Light" w:hAnsi="Poppins Light" w:cs="Poppins Light"/>
          <w:b/>
        </w:rPr>
        <w:softHyphen/>
      </w:r>
      <w:r w:rsidR="008317B4">
        <w:rPr>
          <w:rFonts w:ascii="Poppins Light" w:hAnsi="Poppins Light" w:cs="Poppins Light"/>
          <w:b/>
        </w:rPr>
        <w:softHyphen/>
      </w:r>
      <w:r w:rsidR="008317B4">
        <w:rPr>
          <w:rFonts w:ascii="Poppins Light" w:hAnsi="Poppins Light" w:cs="Poppins Light"/>
          <w:b/>
        </w:rPr>
        <w:softHyphen/>
      </w:r>
      <w:r w:rsidR="008317B4">
        <w:rPr>
          <w:rFonts w:ascii="Poppins Light" w:hAnsi="Poppins Light" w:cs="Poppins Light"/>
          <w:b/>
        </w:rPr>
        <w:softHyphen/>
      </w:r>
      <w:r w:rsidR="008317B4">
        <w:rPr>
          <w:rFonts w:ascii="Poppins Light" w:hAnsi="Poppins Light" w:cs="Poppins Light"/>
          <w:b/>
        </w:rPr>
        <w:softHyphen/>
      </w:r>
      <w:r w:rsidR="008317B4">
        <w:rPr>
          <w:rFonts w:ascii="Poppins Light" w:hAnsi="Poppins Light" w:cs="Poppins Light"/>
          <w:b/>
        </w:rPr>
        <w:softHyphen/>
        <w:t>_________</w:t>
      </w:r>
      <w:r w:rsidRPr="008317B4">
        <w:rPr>
          <w:rFonts w:ascii="Poppins Light" w:hAnsi="Poppins Light" w:cs="Poppins Light"/>
          <w:b/>
        </w:rPr>
        <w:t>_______________________</w:t>
      </w:r>
      <w:r w:rsidR="00E3397D" w:rsidRPr="008317B4">
        <w:rPr>
          <w:rFonts w:ascii="Poppins Light" w:hAnsi="Poppins Light" w:cs="Poppins Light"/>
          <w:b/>
        </w:rPr>
        <w:softHyphen/>
      </w:r>
      <w:r w:rsidR="00E3397D" w:rsidRPr="008317B4">
        <w:rPr>
          <w:rFonts w:ascii="Poppins Light" w:hAnsi="Poppins Light" w:cs="Poppins Light"/>
          <w:b/>
        </w:rPr>
        <w:softHyphen/>
      </w:r>
      <w:r w:rsidR="00E3397D" w:rsidRPr="008317B4">
        <w:rPr>
          <w:rFonts w:ascii="Poppins Light" w:hAnsi="Poppins Light" w:cs="Poppins Light"/>
          <w:b/>
        </w:rPr>
        <w:softHyphen/>
      </w:r>
      <w:r w:rsidR="00E3397D" w:rsidRPr="008317B4">
        <w:rPr>
          <w:rFonts w:ascii="Poppins Light" w:hAnsi="Poppins Light" w:cs="Poppins Light"/>
          <w:b/>
        </w:rPr>
        <w:softHyphen/>
        <w:t>_____________</w:t>
      </w:r>
    </w:p>
    <w:p w14:paraId="4E16796F" w14:textId="77777777" w:rsidR="00E3397D" w:rsidRPr="008317B4" w:rsidRDefault="00E3397D" w:rsidP="001E3C75">
      <w:pPr>
        <w:tabs>
          <w:tab w:val="left" w:pos="1260"/>
        </w:tabs>
        <w:rPr>
          <w:rFonts w:ascii="Poppins Light" w:hAnsi="Poppins Light" w:cs="Poppins Light"/>
          <w:b/>
        </w:rPr>
      </w:pPr>
    </w:p>
    <w:p w14:paraId="4F3D688C" w14:textId="77777777" w:rsidR="001E3C75" w:rsidRPr="008317B4" w:rsidRDefault="001E3C75" w:rsidP="001E3C75">
      <w:pPr>
        <w:tabs>
          <w:tab w:val="left" w:pos="1260"/>
        </w:tabs>
        <w:rPr>
          <w:rFonts w:ascii="Poppins Light" w:hAnsi="Poppins Light" w:cs="Poppins Light"/>
          <w:b/>
        </w:rPr>
      </w:pPr>
      <w:r w:rsidRPr="008317B4">
        <w:rPr>
          <w:rFonts w:ascii="Poppins Light" w:hAnsi="Poppins Light" w:cs="Poppins Light"/>
          <w:b/>
          <w:color w:val="000000"/>
        </w:rPr>
        <w:t>Unit: _________________________</w:t>
      </w:r>
      <w:r w:rsidR="00E3397D" w:rsidRPr="008317B4">
        <w:rPr>
          <w:rFonts w:ascii="Poppins Light" w:hAnsi="Poppins Light" w:cs="Poppins Light"/>
          <w:b/>
          <w:color w:val="000000"/>
        </w:rPr>
        <w:t>_________</w:t>
      </w:r>
      <w:r w:rsidRPr="008317B4">
        <w:rPr>
          <w:rFonts w:ascii="Poppins Light" w:hAnsi="Poppins Light" w:cs="Poppins Light"/>
          <w:b/>
          <w:color w:val="000000"/>
        </w:rPr>
        <w:t>_____________</w:t>
      </w:r>
      <w:r w:rsidR="008317B4">
        <w:rPr>
          <w:rFonts w:ascii="Poppins Light" w:hAnsi="Poppins Light" w:cs="Poppins Light"/>
          <w:b/>
          <w:color w:val="000000"/>
        </w:rPr>
        <w:t>_____________</w:t>
      </w:r>
    </w:p>
    <w:p w14:paraId="01E098CE" w14:textId="77777777" w:rsidR="00BB5918" w:rsidRDefault="00BB5918" w:rsidP="001E3C75">
      <w:pPr>
        <w:tabs>
          <w:tab w:val="left" w:pos="1260"/>
        </w:tabs>
        <w:rPr>
          <w:rFonts w:ascii="Poppins Light" w:hAnsi="Poppins Light" w:cs="Poppins Light"/>
          <w:b/>
          <w:color w:val="FF0000"/>
          <w:sz w:val="20"/>
          <w:szCs w:val="20"/>
        </w:rPr>
      </w:pPr>
    </w:p>
    <w:p w14:paraId="2052D76D" w14:textId="77777777" w:rsidR="008317B4" w:rsidRPr="008317B4" w:rsidRDefault="008317B4" w:rsidP="001E3C75">
      <w:pPr>
        <w:tabs>
          <w:tab w:val="left" w:pos="1260"/>
        </w:tabs>
        <w:rPr>
          <w:rFonts w:ascii="Poppins Light" w:hAnsi="Poppins Light" w:cs="Poppins Light"/>
          <w:b/>
          <w:color w:val="FF0000"/>
          <w:sz w:val="20"/>
          <w:szCs w:val="20"/>
        </w:rPr>
      </w:pPr>
      <w:r w:rsidRPr="008317B4">
        <w:rPr>
          <w:rFonts w:ascii="Poppins Light" w:hAnsi="Poppins Light" w:cs="Poppins Light"/>
          <w:b/>
          <w:color w:val="FF0000"/>
          <w:sz w:val="20"/>
          <w:szCs w:val="20"/>
        </w:rPr>
        <w:t>Should the training need to be cancelled for whatever reason we will do our best to contact you via email and through the Girlgu</w:t>
      </w:r>
      <w:r w:rsidR="00E6549B">
        <w:rPr>
          <w:rFonts w:ascii="Poppins Light" w:hAnsi="Poppins Light" w:cs="Poppins Light"/>
          <w:b/>
          <w:color w:val="FF0000"/>
          <w:sz w:val="20"/>
          <w:szCs w:val="20"/>
        </w:rPr>
        <w:t xml:space="preserve">iding bucks for member’s </w:t>
      </w:r>
      <w:r w:rsidR="00CB3FCB">
        <w:rPr>
          <w:rFonts w:ascii="Poppins Light" w:hAnsi="Poppins Light" w:cs="Poppins Light"/>
          <w:b/>
          <w:color w:val="FF0000"/>
          <w:sz w:val="20"/>
          <w:szCs w:val="20"/>
        </w:rPr>
        <w:t>facebook pag</w:t>
      </w:r>
      <w:r w:rsidRPr="008317B4">
        <w:rPr>
          <w:rFonts w:ascii="Poppins Light" w:hAnsi="Poppins Light" w:cs="Poppins Light"/>
          <w:b/>
          <w:color w:val="FF0000"/>
          <w:sz w:val="20"/>
          <w:szCs w:val="20"/>
        </w:rPr>
        <w:t>e.</w:t>
      </w:r>
    </w:p>
    <w:sectPr w:rsidR="008317B4" w:rsidRPr="008317B4" w:rsidSect="004044E2">
      <w:pgSz w:w="11906" w:h="16838" w:code="9"/>
      <w:pgMar w:top="284" w:right="424" w:bottom="284"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oppins Light">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F37"/>
    <w:rsid w:val="00014CAC"/>
    <w:rsid w:val="00021142"/>
    <w:rsid w:val="00032B9B"/>
    <w:rsid w:val="000360C5"/>
    <w:rsid w:val="00060490"/>
    <w:rsid w:val="000678B3"/>
    <w:rsid w:val="00092F97"/>
    <w:rsid w:val="0009634F"/>
    <w:rsid w:val="000A6AD1"/>
    <w:rsid w:val="000B0715"/>
    <w:rsid w:val="000C0888"/>
    <w:rsid w:val="000F5F58"/>
    <w:rsid w:val="000F603E"/>
    <w:rsid w:val="00117344"/>
    <w:rsid w:val="001235DF"/>
    <w:rsid w:val="00144C67"/>
    <w:rsid w:val="00160F3A"/>
    <w:rsid w:val="00165AB0"/>
    <w:rsid w:val="00177103"/>
    <w:rsid w:val="00177908"/>
    <w:rsid w:val="001928EB"/>
    <w:rsid w:val="00194755"/>
    <w:rsid w:val="001E2CE5"/>
    <w:rsid w:val="001E3C75"/>
    <w:rsid w:val="001F1B8F"/>
    <w:rsid w:val="001F7611"/>
    <w:rsid w:val="0021001D"/>
    <w:rsid w:val="00217B2E"/>
    <w:rsid w:val="002502F7"/>
    <w:rsid w:val="00264E60"/>
    <w:rsid w:val="00267A9F"/>
    <w:rsid w:val="002E73C1"/>
    <w:rsid w:val="00306F37"/>
    <w:rsid w:val="00327F59"/>
    <w:rsid w:val="003D5329"/>
    <w:rsid w:val="003D720F"/>
    <w:rsid w:val="003F1585"/>
    <w:rsid w:val="004044E2"/>
    <w:rsid w:val="004157CB"/>
    <w:rsid w:val="00441AFB"/>
    <w:rsid w:val="004464B1"/>
    <w:rsid w:val="00464ABA"/>
    <w:rsid w:val="0046512E"/>
    <w:rsid w:val="004950DF"/>
    <w:rsid w:val="004A170A"/>
    <w:rsid w:val="004A58AF"/>
    <w:rsid w:val="004B1751"/>
    <w:rsid w:val="004D45A6"/>
    <w:rsid w:val="004E4619"/>
    <w:rsid w:val="004F3844"/>
    <w:rsid w:val="004F7EDC"/>
    <w:rsid w:val="00500191"/>
    <w:rsid w:val="00515D50"/>
    <w:rsid w:val="00516687"/>
    <w:rsid w:val="00526F93"/>
    <w:rsid w:val="00527454"/>
    <w:rsid w:val="005370FD"/>
    <w:rsid w:val="005600A0"/>
    <w:rsid w:val="005B6852"/>
    <w:rsid w:val="005D360F"/>
    <w:rsid w:val="005E4EBE"/>
    <w:rsid w:val="005F6112"/>
    <w:rsid w:val="005F735B"/>
    <w:rsid w:val="00613E10"/>
    <w:rsid w:val="00617693"/>
    <w:rsid w:val="0062010B"/>
    <w:rsid w:val="00626608"/>
    <w:rsid w:val="00642CAA"/>
    <w:rsid w:val="00662CFE"/>
    <w:rsid w:val="00682C70"/>
    <w:rsid w:val="00695610"/>
    <w:rsid w:val="006C7ED0"/>
    <w:rsid w:val="006F62BF"/>
    <w:rsid w:val="00706018"/>
    <w:rsid w:val="00706ABB"/>
    <w:rsid w:val="007367E6"/>
    <w:rsid w:val="00757B8B"/>
    <w:rsid w:val="00794E4B"/>
    <w:rsid w:val="007A38EC"/>
    <w:rsid w:val="007A78C0"/>
    <w:rsid w:val="007B672D"/>
    <w:rsid w:val="007C43BA"/>
    <w:rsid w:val="007C6925"/>
    <w:rsid w:val="007F0D64"/>
    <w:rsid w:val="007F2522"/>
    <w:rsid w:val="007F3550"/>
    <w:rsid w:val="007F44A1"/>
    <w:rsid w:val="008317B4"/>
    <w:rsid w:val="0083462D"/>
    <w:rsid w:val="00850C60"/>
    <w:rsid w:val="00850E93"/>
    <w:rsid w:val="00881FA0"/>
    <w:rsid w:val="00890D8C"/>
    <w:rsid w:val="008926D6"/>
    <w:rsid w:val="008930D2"/>
    <w:rsid w:val="008E7C59"/>
    <w:rsid w:val="0090755C"/>
    <w:rsid w:val="009230B0"/>
    <w:rsid w:val="00930313"/>
    <w:rsid w:val="00936C2B"/>
    <w:rsid w:val="00963530"/>
    <w:rsid w:val="009A26D7"/>
    <w:rsid w:val="009B6581"/>
    <w:rsid w:val="009B7C9D"/>
    <w:rsid w:val="009D2775"/>
    <w:rsid w:val="009D33FB"/>
    <w:rsid w:val="009E1A46"/>
    <w:rsid w:val="009E2796"/>
    <w:rsid w:val="009F4449"/>
    <w:rsid w:val="00A076EC"/>
    <w:rsid w:val="00A15086"/>
    <w:rsid w:val="00A17135"/>
    <w:rsid w:val="00A313DD"/>
    <w:rsid w:val="00A37471"/>
    <w:rsid w:val="00A54554"/>
    <w:rsid w:val="00A656A0"/>
    <w:rsid w:val="00A70489"/>
    <w:rsid w:val="00AA193B"/>
    <w:rsid w:val="00AB136B"/>
    <w:rsid w:val="00AC1883"/>
    <w:rsid w:val="00AD037E"/>
    <w:rsid w:val="00AD482A"/>
    <w:rsid w:val="00B064C9"/>
    <w:rsid w:val="00B16FFA"/>
    <w:rsid w:val="00B22E65"/>
    <w:rsid w:val="00B54658"/>
    <w:rsid w:val="00B707D5"/>
    <w:rsid w:val="00BA1039"/>
    <w:rsid w:val="00BB5918"/>
    <w:rsid w:val="00BD717F"/>
    <w:rsid w:val="00BF713D"/>
    <w:rsid w:val="00C33941"/>
    <w:rsid w:val="00C55480"/>
    <w:rsid w:val="00C6552C"/>
    <w:rsid w:val="00C704EA"/>
    <w:rsid w:val="00CA06CF"/>
    <w:rsid w:val="00CB3FCB"/>
    <w:rsid w:val="00CC379C"/>
    <w:rsid w:val="00CF0B7A"/>
    <w:rsid w:val="00D031D6"/>
    <w:rsid w:val="00D07944"/>
    <w:rsid w:val="00D404A6"/>
    <w:rsid w:val="00DD18CE"/>
    <w:rsid w:val="00DE6998"/>
    <w:rsid w:val="00E302B7"/>
    <w:rsid w:val="00E3397D"/>
    <w:rsid w:val="00E53C51"/>
    <w:rsid w:val="00E6549B"/>
    <w:rsid w:val="00E9359D"/>
    <w:rsid w:val="00E93C6E"/>
    <w:rsid w:val="00E94DFE"/>
    <w:rsid w:val="00EA4CDC"/>
    <w:rsid w:val="00EC3404"/>
    <w:rsid w:val="00EE39E4"/>
    <w:rsid w:val="00F0508E"/>
    <w:rsid w:val="00F20C39"/>
    <w:rsid w:val="00F2323F"/>
    <w:rsid w:val="00F3321F"/>
    <w:rsid w:val="00F34F4D"/>
    <w:rsid w:val="00F66004"/>
    <w:rsid w:val="00F73B05"/>
    <w:rsid w:val="00FE40D4"/>
    <w:rsid w:val="00FF6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0BB5E006"/>
  <w15:chartTrackingRefBased/>
  <w15:docId w15:val="{3254AED4-36FC-47A4-8C88-32063452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1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4CDC"/>
    <w:rPr>
      <w:rFonts w:ascii="Tahoma" w:hAnsi="Tahoma" w:cs="Tahoma"/>
      <w:sz w:val="16"/>
      <w:szCs w:val="16"/>
    </w:rPr>
  </w:style>
  <w:style w:type="character" w:styleId="Hyperlink">
    <w:name w:val="Hyperlink"/>
    <w:rsid w:val="00464ABA"/>
    <w:rPr>
      <w:color w:val="0000FF"/>
      <w:u w:val="single"/>
    </w:rPr>
  </w:style>
  <w:style w:type="character" w:styleId="UnresolvedMention">
    <w:name w:val="Unresolved Mention"/>
    <w:uiPriority w:val="99"/>
    <w:semiHidden/>
    <w:unhideWhenUsed/>
    <w:rsid w:val="006C7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164810">
      <w:bodyDiv w:val="1"/>
      <w:marLeft w:val="0"/>
      <w:marRight w:val="0"/>
      <w:marTop w:val="0"/>
      <w:marBottom w:val="0"/>
      <w:divBdr>
        <w:top w:val="none" w:sz="0" w:space="0" w:color="auto"/>
        <w:left w:val="none" w:sz="0" w:space="0" w:color="auto"/>
        <w:bottom w:val="none" w:sz="0" w:space="0" w:color="auto"/>
        <w:right w:val="none" w:sz="0" w:space="0" w:color="auto"/>
      </w:divBdr>
      <w:divsChild>
        <w:div w:id="1630043062">
          <w:marLeft w:val="0"/>
          <w:marRight w:val="0"/>
          <w:marTop w:val="0"/>
          <w:marBottom w:val="0"/>
          <w:divBdr>
            <w:top w:val="none" w:sz="0" w:space="0" w:color="auto"/>
            <w:left w:val="none" w:sz="0" w:space="0" w:color="auto"/>
            <w:bottom w:val="none" w:sz="0" w:space="0" w:color="auto"/>
            <w:right w:val="none" w:sz="0" w:space="0" w:color="auto"/>
          </w:divBdr>
        </w:div>
        <w:div w:id="1790006557">
          <w:marLeft w:val="0"/>
          <w:marRight w:val="0"/>
          <w:marTop w:val="0"/>
          <w:marBottom w:val="0"/>
          <w:divBdr>
            <w:top w:val="none" w:sz="0" w:space="0" w:color="auto"/>
            <w:left w:val="none" w:sz="0" w:space="0" w:color="auto"/>
            <w:bottom w:val="none" w:sz="0" w:space="0" w:color="auto"/>
            <w:right w:val="none" w:sz="0" w:space="0" w:color="auto"/>
          </w:divBdr>
        </w:div>
      </w:divsChild>
    </w:div>
    <w:div w:id="416828339">
      <w:bodyDiv w:val="1"/>
      <w:marLeft w:val="0"/>
      <w:marRight w:val="0"/>
      <w:marTop w:val="0"/>
      <w:marBottom w:val="0"/>
      <w:divBdr>
        <w:top w:val="none" w:sz="0" w:space="0" w:color="auto"/>
        <w:left w:val="none" w:sz="0" w:space="0" w:color="auto"/>
        <w:bottom w:val="none" w:sz="0" w:space="0" w:color="auto"/>
        <w:right w:val="none" w:sz="0" w:space="0" w:color="auto"/>
      </w:divBdr>
    </w:div>
    <w:div w:id="748381785">
      <w:bodyDiv w:val="1"/>
      <w:marLeft w:val="0"/>
      <w:marRight w:val="0"/>
      <w:marTop w:val="0"/>
      <w:marBottom w:val="0"/>
      <w:divBdr>
        <w:top w:val="none" w:sz="0" w:space="0" w:color="auto"/>
        <w:left w:val="none" w:sz="0" w:space="0" w:color="auto"/>
        <w:bottom w:val="none" w:sz="0" w:space="0" w:color="auto"/>
        <w:right w:val="none" w:sz="0" w:space="0" w:color="auto"/>
      </w:divBdr>
    </w:div>
    <w:div w:id="1495099689">
      <w:bodyDiv w:val="1"/>
      <w:marLeft w:val="0"/>
      <w:marRight w:val="0"/>
      <w:marTop w:val="0"/>
      <w:marBottom w:val="0"/>
      <w:divBdr>
        <w:top w:val="none" w:sz="0" w:space="0" w:color="auto"/>
        <w:left w:val="none" w:sz="0" w:space="0" w:color="auto"/>
        <w:bottom w:val="none" w:sz="0" w:space="0" w:color="auto"/>
        <w:right w:val="none" w:sz="0" w:space="0" w:color="auto"/>
      </w:divBdr>
    </w:div>
    <w:div w:id="1828325448">
      <w:bodyDiv w:val="1"/>
      <w:marLeft w:val="0"/>
      <w:marRight w:val="0"/>
      <w:marTop w:val="0"/>
      <w:marBottom w:val="0"/>
      <w:divBdr>
        <w:top w:val="none" w:sz="0" w:space="0" w:color="auto"/>
        <w:left w:val="none" w:sz="0" w:space="0" w:color="auto"/>
        <w:bottom w:val="none" w:sz="0" w:space="0" w:color="auto"/>
        <w:right w:val="none" w:sz="0" w:space="0" w:color="auto"/>
      </w:divBdr>
    </w:div>
    <w:div w:id="196831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aining@girlguidingbuck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irlguiding.org.uk/making-guiding-happen/learning-and-development/first-aid-training/1st-response-training/" TargetMode="External"/><Relationship Id="rId5" Type="http://schemas.openxmlformats.org/officeDocument/2006/relationships/hyperlink" Target="mailto:training@girlguidingbucks.org.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2202</CharactersWithSpaces>
  <SharedDoc>false</SharedDoc>
  <HLinks>
    <vt:vector size="12" baseType="variant">
      <vt:variant>
        <vt:i4>6619142</vt:i4>
      </vt:variant>
      <vt:variant>
        <vt:i4>3</vt:i4>
      </vt:variant>
      <vt:variant>
        <vt:i4>0</vt:i4>
      </vt:variant>
      <vt:variant>
        <vt:i4>5</vt:i4>
      </vt:variant>
      <vt:variant>
        <vt:lpwstr>mailto:ggbucks@girlguidingbucks.org.uk</vt:lpwstr>
      </vt:variant>
      <vt:variant>
        <vt:lpwstr/>
      </vt:variant>
      <vt:variant>
        <vt:i4>6619187</vt:i4>
      </vt:variant>
      <vt:variant>
        <vt:i4>0</vt:i4>
      </vt:variant>
      <vt:variant>
        <vt:i4>0</vt:i4>
      </vt:variant>
      <vt:variant>
        <vt:i4>5</vt:i4>
      </vt:variant>
      <vt:variant>
        <vt:lpwstr>https://www.girlguiding.org.uk/making-guiding-happen/learning-and-development/first-aid-training/1st-response-training/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Christina Smith</dc:creator>
  <cp:keywords/>
  <cp:lastModifiedBy>Janet Smith</cp:lastModifiedBy>
  <cp:revision>3</cp:revision>
  <cp:lastPrinted>2023-03-17T11:15:00Z</cp:lastPrinted>
  <dcterms:created xsi:type="dcterms:W3CDTF">2024-06-03T20:38:00Z</dcterms:created>
  <dcterms:modified xsi:type="dcterms:W3CDTF">2024-06-03T20:41:00Z</dcterms:modified>
</cp:coreProperties>
</file>