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FF838" w14:textId="41D2A129" w:rsidR="00C17FF0" w:rsidRDefault="00C17FF0" w:rsidP="00C17FF0">
      <w:pPr>
        <w:adjustRightInd w:val="0"/>
        <w:snapToGrid w:val="0"/>
        <w:jc w:val="center"/>
        <w:rPr>
          <w:rFonts w:ascii="Poppins" w:hAnsi="Poppins" w:cs="Poppins"/>
          <w:b/>
          <w:bCs/>
          <w:color w:val="161B4E"/>
          <w:spacing w:val="-11"/>
          <w:w w:val="105"/>
          <w:sz w:val="28"/>
          <w:szCs w:val="28"/>
        </w:rPr>
      </w:pPr>
      <w:r w:rsidRPr="004C307C">
        <w:rPr>
          <w:rFonts w:ascii="Poppins" w:hAnsi="Poppins" w:cs="Poppins"/>
          <w:b/>
          <w:bCs/>
          <w:noProof/>
          <w:color w:val="161B4E"/>
          <w:sz w:val="28"/>
          <w:szCs w:val="28"/>
          <w:lang w:val="en-GB" w:eastAsia="en-GB"/>
        </w:rPr>
        <w:drawing>
          <wp:anchor distT="0" distB="0" distL="0" distR="0" simplePos="0" relativeHeight="251659264" behindDoc="0" locked="0" layoutInCell="1" allowOverlap="1" wp14:anchorId="76D88CB6" wp14:editId="746064C4">
            <wp:simplePos x="0" y="0"/>
            <wp:positionH relativeFrom="page">
              <wp:posOffset>5890260</wp:posOffset>
            </wp:positionH>
            <wp:positionV relativeFrom="paragraph">
              <wp:posOffset>0</wp:posOffset>
            </wp:positionV>
            <wp:extent cx="1112520" cy="1089660"/>
            <wp:effectExtent l="0" t="0" r="0" b="0"/>
            <wp:wrapNone/>
            <wp:docPr id="4" name="Image 4" descr="A logo with a star and a flow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logo with a star and a flower&#10;&#10;Description automatically generated"/>
                    <pic:cNvPicPr/>
                  </pic:nvPicPr>
                  <pic:blipFill>
                    <a:blip r:embed="rId10" cstate="print"/>
                    <a:stretch>
                      <a:fillRect/>
                    </a:stretch>
                  </pic:blipFill>
                  <pic:spPr>
                    <a:xfrm>
                      <a:off x="0" y="0"/>
                      <a:ext cx="1113221" cy="1090347"/>
                    </a:xfrm>
                    <a:prstGeom prst="rect">
                      <a:avLst/>
                    </a:prstGeom>
                  </pic:spPr>
                </pic:pic>
              </a:graphicData>
            </a:graphic>
            <wp14:sizeRelH relativeFrom="margin">
              <wp14:pctWidth>0</wp14:pctWidth>
            </wp14:sizeRelH>
            <wp14:sizeRelV relativeFrom="margin">
              <wp14:pctHeight>0</wp14:pctHeight>
            </wp14:sizeRelV>
          </wp:anchor>
        </w:drawing>
      </w:r>
      <w:r w:rsidRPr="004C307C">
        <w:rPr>
          <w:rFonts w:ascii="Poppins" w:hAnsi="Poppins" w:cs="Poppins"/>
          <w:b/>
          <w:bCs/>
          <w:color w:val="161B4E"/>
          <w:w w:val="105"/>
          <w:sz w:val="28"/>
          <w:szCs w:val="28"/>
        </w:rPr>
        <w:t>Girlguiding</w:t>
      </w:r>
      <w:r w:rsidRPr="004C307C">
        <w:rPr>
          <w:rFonts w:ascii="Poppins" w:hAnsi="Poppins" w:cs="Poppins"/>
          <w:b/>
          <w:bCs/>
          <w:color w:val="161B4E"/>
          <w:spacing w:val="-11"/>
          <w:w w:val="105"/>
          <w:sz w:val="28"/>
          <w:szCs w:val="28"/>
        </w:rPr>
        <w:t xml:space="preserve"> </w:t>
      </w:r>
      <w:r w:rsidRPr="004C307C">
        <w:rPr>
          <w:rFonts w:ascii="Poppins" w:hAnsi="Poppins" w:cs="Poppins"/>
          <w:b/>
          <w:bCs/>
          <w:color w:val="161B4E"/>
          <w:w w:val="105"/>
          <w:sz w:val="28"/>
          <w:szCs w:val="28"/>
        </w:rPr>
        <w:t>Norfolk</w:t>
      </w:r>
      <w:r w:rsidRPr="004C307C">
        <w:rPr>
          <w:rFonts w:ascii="Poppins" w:hAnsi="Poppins" w:cs="Poppins"/>
          <w:b/>
          <w:bCs/>
          <w:color w:val="161B4E"/>
          <w:spacing w:val="-11"/>
          <w:w w:val="105"/>
          <w:sz w:val="28"/>
          <w:szCs w:val="28"/>
        </w:rPr>
        <w:t xml:space="preserve"> </w:t>
      </w:r>
      <w:r w:rsidR="00AE6FA6">
        <w:rPr>
          <w:rFonts w:ascii="Poppins" w:hAnsi="Poppins" w:cs="Poppins"/>
          <w:b/>
          <w:bCs/>
          <w:color w:val="161B4E"/>
          <w:spacing w:val="-11"/>
          <w:w w:val="105"/>
          <w:sz w:val="28"/>
          <w:szCs w:val="28"/>
        </w:rPr>
        <w:t>&amp; Girlguiding Suffolk</w:t>
      </w:r>
    </w:p>
    <w:p w14:paraId="487D7D62" w14:textId="5C059914" w:rsidR="00AE6FA6" w:rsidRPr="004C307C" w:rsidRDefault="00AE6FA6" w:rsidP="00C17FF0">
      <w:pPr>
        <w:adjustRightInd w:val="0"/>
        <w:snapToGrid w:val="0"/>
        <w:jc w:val="center"/>
        <w:rPr>
          <w:rFonts w:ascii="Poppins" w:hAnsi="Poppins" w:cs="Poppins"/>
          <w:b/>
          <w:bCs/>
          <w:color w:val="161B4E"/>
          <w:spacing w:val="-11"/>
          <w:w w:val="105"/>
          <w:sz w:val="28"/>
          <w:szCs w:val="28"/>
        </w:rPr>
      </w:pPr>
      <w:r>
        <w:rPr>
          <w:rFonts w:ascii="Poppins" w:hAnsi="Poppins" w:cs="Poppins"/>
          <w:b/>
          <w:bCs/>
          <w:color w:val="161B4E"/>
          <w:spacing w:val="-11"/>
          <w:w w:val="105"/>
          <w:sz w:val="28"/>
          <w:szCs w:val="28"/>
        </w:rPr>
        <w:t>Banham zoo take over day</w:t>
      </w:r>
    </w:p>
    <w:p w14:paraId="7508359C" w14:textId="77777777" w:rsidR="00A731B2" w:rsidRPr="004C307C" w:rsidRDefault="00A731B2" w:rsidP="004C307C">
      <w:pPr>
        <w:adjustRightInd w:val="0"/>
        <w:snapToGrid w:val="0"/>
        <w:rPr>
          <w:rFonts w:ascii="Poppins" w:hAnsi="Poppins" w:cs="Poppins"/>
          <w:w w:val="105"/>
        </w:rPr>
      </w:pPr>
    </w:p>
    <w:p w14:paraId="01C6CC77" w14:textId="77777777" w:rsidR="004C307C" w:rsidRPr="004C307C" w:rsidRDefault="004C307C" w:rsidP="004C307C">
      <w:pPr>
        <w:adjustRightInd w:val="0"/>
        <w:snapToGrid w:val="0"/>
        <w:rPr>
          <w:rFonts w:ascii="Poppins" w:hAnsi="Poppins" w:cs="Poppins"/>
          <w:w w:val="105"/>
        </w:rPr>
      </w:pPr>
    </w:p>
    <w:p w14:paraId="17858838" w14:textId="2E1B2FC6" w:rsidR="004C307C" w:rsidRDefault="00AE6FA6" w:rsidP="004C307C">
      <w:pPr>
        <w:adjustRightInd w:val="0"/>
        <w:snapToGrid w:val="0"/>
        <w:jc w:val="center"/>
        <w:rPr>
          <w:rFonts w:ascii="Poppins" w:hAnsi="Poppins" w:cs="Poppins"/>
          <w:w w:val="105"/>
          <w:sz w:val="28"/>
          <w:szCs w:val="28"/>
        </w:rPr>
      </w:pPr>
      <w:r>
        <w:rPr>
          <w:rFonts w:ascii="Poppins" w:hAnsi="Poppins" w:cs="Poppins"/>
          <w:w w:val="105"/>
          <w:sz w:val="28"/>
          <w:szCs w:val="28"/>
        </w:rPr>
        <w:t>10:00 – 15:00 Sunday 12 October 2025</w:t>
      </w:r>
    </w:p>
    <w:p w14:paraId="640494F2" w14:textId="77777777" w:rsidR="00AE6FA6" w:rsidRDefault="00AE6FA6" w:rsidP="004C307C">
      <w:pPr>
        <w:adjustRightInd w:val="0"/>
        <w:snapToGrid w:val="0"/>
        <w:jc w:val="center"/>
        <w:rPr>
          <w:rFonts w:ascii="Poppins" w:hAnsi="Poppins" w:cs="Poppins"/>
          <w:w w:val="105"/>
          <w:sz w:val="28"/>
          <w:szCs w:val="28"/>
        </w:rPr>
      </w:pPr>
    </w:p>
    <w:p w14:paraId="55AAFCD8" w14:textId="77777777" w:rsidR="005E0754" w:rsidRPr="005E0754" w:rsidRDefault="005E0754" w:rsidP="005E0754">
      <w:pPr>
        <w:widowControl/>
        <w:autoSpaceDE/>
        <w:autoSpaceDN/>
        <w:textAlignment w:val="baseline"/>
        <w:rPr>
          <w:rFonts w:ascii="Poppins" w:eastAsia="Times New Roman" w:hAnsi="Poppins" w:cs="Poppins"/>
          <w:color w:val="000000"/>
          <w:lang w:val="en-GB" w:eastAsia="en-GB"/>
        </w:rPr>
      </w:pPr>
      <w:r w:rsidRPr="005E0754">
        <w:rPr>
          <w:rFonts w:ascii="Poppins" w:eastAsia="Times New Roman" w:hAnsi="Poppins" w:cs="Poppins"/>
          <w:b/>
          <w:color w:val="000000"/>
          <w:lang w:val="en-GB" w:eastAsia="en-GB"/>
        </w:rPr>
        <w:t>Cost:</w:t>
      </w:r>
      <w:r w:rsidRPr="005E0754">
        <w:rPr>
          <w:rFonts w:ascii="Poppins" w:eastAsia="Times New Roman" w:hAnsi="Poppins" w:cs="Poppins"/>
          <w:color w:val="000000"/>
          <w:lang w:val="en-GB" w:eastAsia="en-GB"/>
        </w:rPr>
        <w:t xml:space="preserve"> £8 per member under 18 and additional adult leaders</w:t>
      </w:r>
    </w:p>
    <w:p w14:paraId="1BB2C369" w14:textId="77777777" w:rsidR="005E0754" w:rsidRPr="005E0754" w:rsidRDefault="005E0754" w:rsidP="005E0754">
      <w:pPr>
        <w:widowControl/>
        <w:autoSpaceDE/>
        <w:autoSpaceDN/>
        <w:textAlignment w:val="baseline"/>
        <w:rPr>
          <w:rFonts w:ascii="Poppins" w:eastAsia="Times New Roman" w:hAnsi="Poppins" w:cs="Poppins"/>
          <w:color w:val="000000"/>
          <w:lang w:val="en-GB" w:eastAsia="en-GB"/>
        </w:rPr>
      </w:pPr>
      <w:r w:rsidRPr="005E0754">
        <w:rPr>
          <w:rFonts w:ascii="Poppins" w:eastAsia="Times New Roman" w:hAnsi="Poppins" w:cs="Poppins"/>
          <w:b/>
          <w:color w:val="000000"/>
          <w:lang w:val="en-GB" w:eastAsia="en-GB"/>
        </w:rPr>
        <w:t>Adult leaders:</w:t>
      </w:r>
      <w:r w:rsidRPr="005E0754">
        <w:rPr>
          <w:rFonts w:ascii="Poppins" w:eastAsia="Times New Roman" w:hAnsi="Poppins" w:cs="Poppins"/>
          <w:color w:val="000000"/>
          <w:lang w:val="en-GB" w:eastAsia="en-GB"/>
        </w:rPr>
        <w:t xml:space="preserve"> one free adult for every 5 younger members - if you need additional adults with your unit, the cost will also be £8</w:t>
      </w:r>
    </w:p>
    <w:p w14:paraId="33FF5DED" w14:textId="77777777" w:rsidR="005E0754" w:rsidRPr="005E0754" w:rsidRDefault="005E0754" w:rsidP="005E0754">
      <w:pPr>
        <w:widowControl/>
        <w:autoSpaceDE/>
        <w:autoSpaceDN/>
        <w:textAlignment w:val="baseline"/>
        <w:rPr>
          <w:rFonts w:ascii="Poppins" w:eastAsia="Times New Roman" w:hAnsi="Poppins" w:cs="Poppins"/>
          <w:color w:val="000000"/>
          <w:lang w:val="en-GB" w:eastAsia="en-GB"/>
        </w:rPr>
      </w:pPr>
    </w:p>
    <w:p w14:paraId="639206B5" w14:textId="62E6C155" w:rsidR="005E0754" w:rsidRDefault="005E0754" w:rsidP="005E0754">
      <w:pPr>
        <w:widowControl/>
        <w:autoSpaceDE/>
        <w:autoSpaceDN/>
        <w:textAlignment w:val="baseline"/>
        <w:rPr>
          <w:rFonts w:ascii="Poppins" w:eastAsia="Times New Roman" w:hAnsi="Poppins" w:cs="Poppins"/>
          <w:color w:val="000000"/>
          <w:lang w:val="en-GB" w:eastAsia="en-GB"/>
        </w:rPr>
      </w:pPr>
      <w:r w:rsidRPr="005E0754">
        <w:rPr>
          <w:rFonts w:ascii="Poppins" w:eastAsia="Times New Roman" w:hAnsi="Poppins" w:cs="Poppins"/>
          <w:color w:val="000000"/>
          <w:lang w:val="en-GB" w:eastAsia="en-GB"/>
        </w:rPr>
        <w:t>Booking</w:t>
      </w:r>
      <w:r w:rsidR="0004489D">
        <w:rPr>
          <w:rFonts w:ascii="Poppins" w:eastAsia="Times New Roman" w:hAnsi="Poppins" w:cs="Poppins"/>
          <w:color w:val="000000"/>
          <w:lang w:val="en-GB" w:eastAsia="en-GB"/>
        </w:rPr>
        <w:t xml:space="preserve">s are now open, </w:t>
      </w:r>
      <w:r w:rsidRPr="005E0754">
        <w:rPr>
          <w:rFonts w:ascii="Poppins" w:eastAsia="Times New Roman" w:hAnsi="Poppins" w:cs="Poppins"/>
          <w:color w:val="000000"/>
          <w:lang w:val="en-GB" w:eastAsia="en-GB"/>
        </w:rPr>
        <w:t>via</w:t>
      </w:r>
      <w:r w:rsidR="0004489D">
        <w:rPr>
          <w:rFonts w:ascii="Poppins" w:eastAsia="Times New Roman" w:hAnsi="Poppins" w:cs="Poppins"/>
          <w:color w:val="000000"/>
          <w:lang w:val="en-GB" w:eastAsia="en-GB"/>
        </w:rPr>
        <w:t xml:space="preserve"> post and email. </w:t>
      </w:r>
      <w:r w:rsidRPr="005E0754">
        <w:rPr>
          <w:rFonts w:ascii="Poppins" w:eastAsia="Times New Roman" w:hAnsi="Poppins" w:cs="Poppins"/>
          <w:color w:val="000000"/>
          <w:lang w:val="en-GB" w:eastAsia="en-GB"/>
        </w:rPr>
        <w:t xml:space="preserve">Once your booking is confirmed, you will be able to put in a claim for your coach </w:t>
      </w:r>
      <w:r>
        <w:rPr>
          <w:rFonts w:ascii="Poppins" w:eastAsia="Times New Roman" w:hAnsi="Poppins" w:cs="Poppins"/>
          <w:color w:val="000000"/>
          <w:lang w:val="en-GB" w:eastAsia="en-GB"/>
        </w:rPr>
        <w:t xml:space="preserve">subsidy by 31 July. </w:t>
      </w:r>
      <w:r w:rsidR="00B207CA">
        <w:rPr>
          <w:rFonts w:ascii="Poppins" w:eastAsia="Times New Roman" w:hAnsi="Poppins" w:cs="Poppins"/>
          <w:color w:val="000000"/>
          <w:lang w:val="en-GB" w:eastAsia="en-GB"/>
        </w:rPr>
        <w:t xml:space="preserve">Claims received after this date, may not be entitled to the subsidy if all funds have already been </w:t>
      </w:r>
      <w:r w:rsidR="0004489D">
        <w:rPr>
          <w:rFonts w:ascii="Poppins" w:eastAsia="Times New Roman" w:hAnsi="Poppins" w:cs="Poppins"/>
          <w:color w:val="000000"/>
          <w:lang w:val="en-GB" w:eastAsia="en-GB"/>
        </w:rPr>
        <w:t>allocated.</w:t>
      </w:r>
    </w:p>
    <w:p w14:paraId="6071751A" w14:textId="77777777" w:rsidR="005E0754" w:rsidRPr="005E0754" w:rsidRDefault="005E0754" w:rsidP="005E0754">
      <w:pPr>
        <w:widowControl/>
        <w:autoSpaceDE/>
        <w:autoSpaceDN/>
        <w:textAlignment w:val="baseline"/>
        <w:rPr>
          <w:rFonts w:ascii="Poppins" w:eastAsia="Times New Roman" w:hAnsi="Poppins" w:cs="Poppins"/>
          <w:color w:val="000000"/>
          <w:lang w:val="en-GB" w:eastAsia="en-GB"/>
        </w:rPr>
      </w:pPr>
    </w:p>
    <w:p w14:paraId="4BDA6242" w14:textId="2AEF1F8A" w:rsidR="005E0754" w:rsidRPr="005E0754" w:rsidRDefault="005E0754" w:rsidP="005E0754">
      <w:pPr>
        <w:widowControl/>
        <w:autoSpaceDE/>
        <w:autoSpaceDN/>
        <w:textAlignment w:val="baseline"/>
        <w:rPr>
          <w:rFonts w:ascii="Poppins" w:eastAsia="Times New Roman" w:hAnsi="Poppins" w:cs="Poppins"/>
          <w:color w:val="000000"/>
          <w:lang w:val="en-GB" w:eastAsia="en-GB"/>
        </w:rPr>
      </w:pPr>
      <w:r w:rsidRPr="005E0754">
        <w:rPr>
          <w:rFonts w:ascii="Poppins" w:eastAsia="Times New Roman" w:hAnsi="Poppins" w:cs="Poppins"/>
          <w:b/>
          <w:color w:val="000000"/>
          <w:lang w:val="en-GB" w:eastAsia="en-GB"/>
        </w:rPr>
        <w:t>Coach subsidies:</w:t>
      </w:r>
      <w:r w:rsidRPr="005E0754">
        <w:rPr>
          <w:rFonts w:ascii="Poppins" w:eastAsia="Times New Roman" w:hAnsi="Poppins" w:cs="Poppins"/>
          <w:color w:val="000000"/>
          <w:lang w:val="en-GB" w:eastAsia="en-GB"/>
        </w:rPr>
        <w:t xml:space="preserve"> this has been based on distance from venue and applies to total number of participants. These figures are based on the budget agreed from the exec - if all funds are not claimed; we may be able to increase the subsidies. </w:t>
      </w:r>
    </w:p>
    <w:p w14:paraId="13F84D8E" w14:textId="77777777" w:rsidR="005E0754" w:rsidRPr="005E0754" w:rsidRDefault="005E0754" w:rsidP="005E0754">
      <w:pPr>
        <w:widowControl/>
        <w:autoSpaceDE/>
        <w:autoSpaceDN/>
        <w:textAlignment w:val="baseline"/>
        <w:rPr>
          <w:rFonts w:ascii="Poppins" w:eastAsia="Times New Roman" w:hAnsi="Poppins" w:cs="Poppins"/>
          <w:color w:val="000000"/>
          <w:lang w:val="en-GB" w:eastAsia="en-GB"/>
        </w:rPr>
      </w:pPr>
      <w:r w:rsidRPr="005E0754">
        <w:rPr>
          <w:rFonts w:ascii="Poppins" w:eastAsia="Times New Roman" w:hAnsi="Poppins" w:cs="Poppins"/>
          <w:color w:val="000000"/>
          <w:lang w:val="en-GB" w:eastAsia="en-GB"/>
        </w:rPr>
        <w:t>South division - no subsidy</w:t>
      </w:r>
    </w:p>
    <w:p w14:paraId="37C3F051" w14:textId="77777777" w:rsidR="005E0754" w:rsidRPr="005E0754" w:rsidRDefault="005E0754" w:rsidP="005E0754">
      <w:pPr>
        <w:widowControl/>
        <w:autoSpaceDE/>
        <w:autoSpaceDN/>
        <w:textAlignment w:val="baseline"/>
        <w:rPr>
          <w:rFonts w:ascii="Poppins" w:eastAsia="Times New Roman" w:hAnsi="Poppins" w:cs="Poppins"/>
          <w:color w:val="000000"/>
          <w:lang w:val="en-GB" w:eastAsia="en-GB"/>
        </w:rPr>
      </w:pPr>
      <w:r w:rsidRPr="005E0754">
        <w:rPr>
          <w:rFonts w:ascii="Poppins" w:eastAsia="Times New Roman" w:hAnsi="Poppins" w:cs="Poppins"/>
          <w:color w:val="000000"/>
          <w:lang w:val="en-GB" w:eastAsia="en-GB"/>
        </w:rPr>
        <w:t>South East division - £2 per head</w:t>
      </w:r>
    </w:p>
    <w:p w14:paraId="72E721F3" w14:textId="77777777" w:rsidR="005E0754" w:rsidRPr="005E0754" w:rsidRDefault="005E0754" w:rsidP="005E0754">
      <w:pPr>
        <w:widowControl/>
        <w:autoSpaceDE/>
        <w:autoSpaceDN/>
        <w:textAlignment w:val="baseline"/>
        <w:rPr>
          <w:rFonts w:ascii="Poppins" w:eastAsia="Times New Roman" w:hAnsi="Poppins" w:cs="Poppins"/>
          <w:color w:val="000000"/>
          <w:lang w:val="en-GB" w:eastAsia="en-GB"/>
        </w:rPr>
      </w:pPr>
      <w:r w:rsidRPr="005E0754">
        <w:rPr>
          <w:rFonts w:ascii="Poppins" w:eastAsia="Times New Roman" w:hAnsi="Poppins" w:cs="Poppins"/>
          <w:color w:val="000000"/>
          <w:lang w:val="en-GB" w:eastAsia="en-GB"/>
        </w:rPr>
        <w:t>Central and Norwich divisions - £3 per head</w:t>
      </w:r>
    </w:p>
    <w:p w14:paraId="280E4EE8" w14:textId="77777777" w:rsidR="005E0754" w:rsidRPr="005E0754" w:rsidRDefault="005E0754" w:rsidP="005E0754">
      <w:pPr>
        <w:widowControl/>
        <w:autoSpaceDE/>
        <w:autoSpaceDN/>
        <w:textAlignment w:val="baseline"/>
        <w:rPr>
          <w:rFonts w:ascii="Poppins" w:eastAsia="Times New Roman" w:hAnsi="Poppins" w:cs="Poppins"/>
          <w:color w:val="000000"/>
          <w:lang w:val="en-GB" w:eastAsia="en-GB"/>
        </w:rPr>
      </w:pPr>
      <w:r w:rsidRPr="005E0754">
        <w:rPr>
          <w:rFonts w:ascii="Poppins" w:eastAsia="Times New Roman" w:hAnsi="Poppins" w:cs="Poppins"/>
          <w:color w:val="000000"/>
          <w:lang w:val="en-GB" w:eastAsia="en-GB"/>
        </w:rPr>
        <w:t>All remaining divisions - £4 per head</w:t>
      </w:r>
    </w:p>
    <w:p w14:paraId="47F5D5D9" w14:textId="77777777" w:rsidR="005E0754" w:rsidRPr="005E0754" w:rsidRDefault="005E0754" w:rsidP="005E0754">
      <w:pPr>
        <w:widowControl/>
        <w:autoSpaceDE/>
        <w:autoSpaceDN/>
        <w:textAlignment w:val="baseline"/>
        <w:rPr>
          <w:rFonts w:ascii="Poppins" w:eastAsia="Times New Roman" w:hAnsi="Poppins" w:cs="Poppins"/>
          <w:color w:val="000000"/>
          <w:lang w:val="en-GB" w:eastAsia="en-GB"/>
        </w:rPr>
      </w:pPr>
    </w:p>
    <w:p w14:paraId="222E0063" w14:textId="77777777" w:rsidR="005E0754" w:rsidRPr="005E0754" w:rsidRDefault="005E0754" w:rsidP="005E0754">
      <w:pPr>
        <w:widowControl/>
        <w:autoSpaceDE/>
        <w:autoSpaceDN/>
        <w:textAlignment w:val="baseline"/>
        <w:rPr>
          <w:rFonts w:ascii="Poppins" w:eastAsia="Times New Roman" w:hAnsi="Poppins" w:cs="Poppins"/>
          <w:color w:val="000000"/>
          <w:lang w:val="en-GB" w:eastAsia="en-GB"/>
        </w:rPr>
      </w:pPr>
    </w:p>
    <w:p w14:paraId="59D1A649" w14:textId="611F844E" w:rsidR="005E0754" w:rsidRPr="005E0754" w:rsidRDefault="005E0754" w:rsidP="005E0754">
      <w:pPr>
        <w:widowControl/>
        <w:autoSpaceDE/>
        <w:autoSpaceDN/>
        <w:textAlignment w:val="baseline"/>
        <w:rPr>
          <w:rFonts w:ascii="Poppins" w:eastAsia="Times New Roman" w:hAnsi="Poppins" w:cs="Poppins"/>
          <w:color w:val="000000"/>
          <w:lang w:val="en-GB" w:eastAsia="en-GB"/>
        </w:rPr>
      </w:pPr>
      <w:r w:rsidRPr="005E0754">
        <w:rPr>
          <w:rFonts w:ascii="Poppins" w:eastAsia="Times New Roman" w:hAnsi="Poppins" w:cs="Poppins"/>
          <w:b/>
          <w:color w:val="000000"/>
          <w:lang w:val="en-GB" w:eastAsia="en-GB"/>
        </w:rPr>
        <w:t xml:space="preserve">Guide aid claims will not be considered </w:t>
      </w:r>
      <w:r>
        <w:rPr>
          <w:rFonts w:ascii="Poppins" w:eastAsia="Times New Roman" w:hAnsi="Poppins" w:cs="Poppins"/>
          <w:b/>
          <w:color w:val="000000"/>
          <w:lang w:val="en-GB" w:eastAsia="en-GB"/>
        </w:rPr>
        <w:t xml:space="preserve">at county level </w:t>
      </w:r>
      <w:r w:rsidRPr="005E0754">
        <w:rPr>
          <w:rFonts w:ascii="Poppins" w:eastAsia="Times New Roman" w:hAnsi="Poppins" w:cs="Poppins"/>
          <w:b/>
          <w:color w:val="000000"/>
          <w:lang w:val="en-GB" w:eastAsia="en-GB"/>
        </w:rPr>
        <w:t>for this event.</w:t>
      </w:r>
      <w:r w:rsidRPr="005E0754">
        <w:rPr>
          <w:rFonts w:ascii="Poppins" w:eastAsia="Times New Roman" w:hAnsi="Poppins" w:cs="Poppins"/>
          <w:color w:val="000000"/>
          <w:lang w:val="en-GB" w:eastAsia="en-GB"/>
        </w:rPr>
        <w:t xml:space="preserve"> </w:t>
      </w:r>
    </w:p>
    <w:p w14:paraId="5AE533EE" w14:textId="77777777" w:rsidR="005E0754" w:rsidRPr="005E0754" w:rsidRDefault="005E0754" w:rsidP="005E0754">
      <w:pPr>
        <w:widowControl/>
        <w:autoSpaceDE/>
        <w:autoSpaceDN/>
        <w:textAlignment w:val="baseline"/>
        <w:rPr>
          <w:rFonts w:ascii="Poppins" w:eastAsia="Times New Roman" w:hAnsi="Poppins" w:cs="Poppins"/>
          <w:color w:val="000000"/>
          <w:lang w:val="en-GB" w:eastAsia="en-GB"/>
        </w:rPr>
      </w:pPr>
    </w:p>
    <w:p w14:paraId="62DFCD99" w14:textId="18D53B76" w:rsidR="005E0754" w:rsidRPr="005E0754" w:rsidRDefault="0002023B" w:rsidP="005E0754">
      <w:pPr>
        <w:widowControl/>
        <w:autoSpaceDE/>
        <w:autoSpaceDN/>
        <w:textAlignment w:val="baseline"/>
        <w:rPr>
          <w:rFonts w:ascii="Poppins" w:eastAsia="Times New Roman" w:hAnsi="Poppins" w:cs="Poppins"/>
          <w:color w:val="000000"/>
          <w:lang w:val="en-GB" w:eastAsia="en-GB"/>
        </w:rPr>
      </w:pPr>
      <w:r>
        <w:rPr>
          <w:rFonts w:ascii="Poppins" w:eastAsia="Times New Roman" w:hAnsi="Poppins" w:cs="Poppins"/>
          <w:b/>
          <w:color w:val="000000"/>
          <w:lang w:val="en-GB" w:eastAsia="en-GB"/>
        </w:rPr>
        <w:t>On site p</w:t>
      </w:r>
      <w:r w:rsidR="00B207CA" w:rsidRPr="0002023B">
        <w:rPr>
          <w:rFonts w:ascii="Poppins" w:eastAsia="Times New Roman" w:hAnsi="Poppins" w:cs="Poppins"/>
          <w:b/>
          <w:color w:val="000000"/>
          <w:lang w:val="en-GB" w:eastAsia="en-GB"/>
        </w:rPr>
        <w:t>urchases:</w:t>
      </w:r>
      <w:r w:rsidR="00B207CA">
        <w:rPr>
          <w:rFonts w:ascii="Poppins" w:eastAsia="Times New Roman" w:hAnsi="Poppins" w:cs="Poppins"/>
          <w:color w:val="000000"/>
          <w:lang w:val="en-GB" w:eastAsia="en-GB"/>
        </w:rPr>
        <w:t xml:space="preserve"> </w:t>
      </w:r>
      <w:r w:rsidR="005E0754" w:rsidRPr="005E0754">
        <w:rPr>
          <w:rFonts w:ascii="Poppins" w:eastAsia="Times New Roman" w:hAnsi="Poppins" w:cs="Poppins"/>
          <w:color w:val="000000"/>
          <w:lang w:val="en-GB" w:eastAsia="en-GB"/>
        </w:rPr>
        <w:t>Only hot drinks and snacks (chocolate, crisps &amp; ice creams) will be available to purchase on the day. We hope that Banham will confirm approximate prices of these nearer the event.</w:t>
      </w:r>
    </w:p>
    <w:p w14:paraId="3EDF3FBF" w14:textId="28A8A6F4" w:rsidR="005E0754" w:rsidRPr="005E0754" w:rsidRDefault="005E0754" w:rsidP="005E0754">
      <w:pPr>
        <w:widowControl/>
        <w:autoSpaceDE/>
        <w:autoSpaceDN/>
        <w:textAlignment w:val="baseline"/>
        <w:rPr>
          <w:rFonts w:ascii="Poppins" w:eastAsia="Times New Roman" w:hAnsi="Poppins" w:cs="Poppins"/>
          <w:color w:val="000000"/>
          <w:lang w:val="en-GB" w:eastAsia="en-GB"/>
        </w:rPr>
      </w:pPr>
      <w:r w:rsidRPr="005E0754">
        <w:rPr>
          <w:rFonts w:ascii="Poppins" w:eastAsia="Times New Roman" w:hAnsi="Poppins" w:cs="Poppins"/>
          <w:color w:val="000000"/>
          <w:lang w:val="en-GB" w:eastAsia="en-GB"/>
        </w:rPr>
        <w:t>Banham are looking into options for the shop. There may be an option to pre</w:t>
      </w:r>
      <w:r w:rsidR="00B207CA">
        <w:rPr>
          <w:rFonts w:ascii="Poppins" w:eastAsia="Times New Roman" w:hAnsi="Poppins" w:cs="Poppins"/>
          <w:color w:val="000000"/>
          <w:lang w:val="en-GB" w:eastAsia="en-GB"/>
        </w:rPr>
        <w:t>-</w:t>
      </w:r>
      <w:r w:rsidRPr="005E0754">
        <w:rPr>
          <w:rFonts w:ascii="Poppins" w:eastAsia="Times New Roman" w:hAnsi="Poppins" w:cs="Poppins"/>
          <w:color w:val="000000"/>
          <w:lang w:val="en-GB" w:eastAsia="en-GB"/>
        </w:rPr>
        <w:t xml:space="preserve">book </w:t>
      </w:r>
      <w:proofErr w:type="gramStart"/>
      <w:r w:rsidRPr="005E0754">
        <w:rPr>
          <w:rFonts w:ascii="Poppins" w:eastAsia="Times New Roman" w:hAnsi="Poppins" w:cs="Poppins"/>
          <w:color w:val="000000"/>
          <w:lang w:val="en-GB" w:eastAsia="en-GB"/>
        </w:rPr>
        <w:t>a goodie</w:t>
      </w:r>
      <w:proofErr w:type="gramEnd"/>
      <w:r w:rsidRPr="005E0754">
        <w:rPr>
          <w:rFonts w:ascii="Poppins" w:eastAsia="Times New Roman" w:hAnsi="Poppins" w:cs="Poppins"/>
          <w:color w:val="000000"/>
          <w:lang w:val="en-GB" w:eastAsia="en-GB"/>
        </w:rPr>
        <w:t xml:space="preserve"> bag, so that one leader can collect, rather than many units accessing the shop at the same time - this will be confirmed</w:t>
      </w:r>
      <w:r w:rsidR="00B207CA">
        <w:rPr>
          <w:rFonts w:ascii="Poppins" w:eastAsia="Times New Roman" w:hAnsi="Poppins" w:cs="Poppins"/>
          <w:color w:val="000000"/>
          <w:lang w:val="en-GB" w:eastAsia="en-GB"/>
        </w:rPr>
        <w:t>.</w:t>
      </w:r>
    </w:p>
    <w:p w14:paraId="159D6213" w14:textId="77777777" w:rsidR="005E0754" w:rsidRPr="005E0754" w:rsidRDefault="005E0754" w:rsidP="005E0754">
      <w:pPr>
        <w:widowControl/>
        <w:autoSpaceDE/>
        <w:autoSpaceDN/>
        <w:textAlignment w:val="baseline"/>
        <w:rPr>
          <w:rFonts w:ascii="Poppins" w:eastAsia="Times New Roman" w:hAnsi="Poppins" w:cs="Poppins"/>
          <w:color w:val="000000"/>
          <w:lang w:val="en-GB" w:eastAsia="en-GB"/>
        </w:rPr>
      </w:pPr>
    </w:p>
    <w:p w14:paraId="51C824A7" w14:textId="77777777" w:rsidR="005E0754" w:rsidRDefault="005E0754" w:rsidP="005E0754">
      <w:pPr>
        <w:widowControl/>
        <w:autoSpaceDE/>
        <w:autoSpaceDN/>
        <w:textAlignment w:val="baseline"/>
        <w:rPr>
          <w:rFonts w:ascii="Poppins" w:eastAsia="Times New Roman" w:hAnsi="Poppins" w:cs="Poppins"/>
          <w:color w:val="000000"/>
          <w:lang w:val="en-GB" w:eastAsia="en-GB"/>
        </w:rPr>
      </w:pPr>
      <w:r w:rsidRPr="005E0754">
        <w:rPr>
          <w:rFonts w:ascii="Poppins" w:eastAsia="Times New Roman" w:hAnsi="Poppins" w:cs="Poppins"/>
          <w:b/>
          <w:color w:val="000000"/>
          <w:lang w:val="en-GB" w:eastAsia="en-GB"/>
        </w:rPr>
        <w:t>A risk assessment</w:t>
      </w:r>
      <w:r w:rsidRPr="005E0754">
        <w:rPr>
          <w:rFonts w:ascii="Poppins" w:eastAsia="Times New Roman" w:hAnsi="Poppins" w:cs="Poppins"/>
          <w:color w:val="000000"/>
          <w:lang w:val="en-GB" w:eastAsia="en-GB"/>
        </w:rPr>
        <w:t xml:space="preserve"> will follow; this is currently being reviewed by GGS and is based on the school risk assessment provided by Banham.</w:t>
      </w:r>
    </w:p>
    <w:p w14:paraId="5ADAC1C2" w14:textId="77777777" w:rsidR="00B207CA" w:rsidRDefault="00B207CA" w:rsidP="005E0754">
      <w:pPr>
        <w:widowControl/>
        <w:autoSpaceDE/>
        <w:autoSpaceDN/>
        <w:textAlignment w:val="baseline"/>
        <w:rPr>
          <w:rFonts w:ascii="Poppins" w:eastAsia="Times New Roman" w:hAnsi="Poppins" w:cs="Poppins"/>
          <w:color w:val="000000"/>
          <w:lang w:val="en-GB" w:eastAsia="en-GB"/>
        </w:rPr>
      </w:pPr>
    </w:p>
    <w:p w14:paraId="15480CFD" w14:textId="32BB3A02" w:rsidR="00B207CA" w:rsidRPr="005E0754" w:rsidRDefault="0002023B" w:rsidP="005E0754">
      <w:pPr>
        <w:widowControl/>
        <w:autoSpaceDE/>
        <w:autoSpaceDN/>
        <w:textAlignment w:val="baseline"/>
        <w:rPr>
          <w:rFonts w:ascii="Poppins" w:eastAsia="Times New Roman" w:hAnsi="Poppins" w:cs="Poppins"/>
          <w:color w:val="000000"/>
          <w:lang w:val="en-GB" w:eastAsia="en-GB"/>
        </w:rPr>
      </w:pPr>
      <w:r w:rsidRPr="0002023B">
        <w:rPr>
          <w:rFonts w:ascii="Poppins" w:eastAsia="Times New Roman" w:hAnsi="Poppins" w:cs="Poppins"/>
          <w:b/>
          <w:color w:val="000000"/>
          <w:lang w:val="en-GB" w:eastAsia="en-GB"/>
        </w:rPr>
        <w:t>Unique moments:</w:t>
      </w:r>
      <w:r>
        <w:rPr>
          <w:rFonts w:ascii="Poppins" w:eastAsia="Times New Roman" w:hAnsi="Poppins" w:cs="Poppins"/>
          <w:color w:val="000000"/>
          <w:lang w:val="en-GB" w:eastAsia="en-GB"/>
        </w:rPr>
        <w:t xml:space="preserve"> </w:t>
      </w:r>
      <w:r w:rsidR="00B207CA">
        <w:rPr>
          <w:rFonts w:ascii="Poppins" w:eastAsia="Times New Roman" w:hAnsi="Poppins" w:cs="Poppins"/>
          <w:color w:val="000000"/>
          <w:lang w:val="en-GB" w:eastAsia="en-GB"/>
        </w:rPr>
        <w:t>Making a promise, or presenting an award can take place at a pre-booked time in front of an animal enclosure. Please indicate on the form if you wish to book this.</w:t>
      </w:r>
    </w:p>
    <w:p w14:paraId="1ED2F5D6" w14:textId="77777777" w:rsidR="00AE6FA6" w:rsidRDefault="00AE6FA6" w:rsidP="00AE6FA6">
      <w:pPr>
        <w:adjustRightInd w:val="0"/>
        <w:snapToGrid w:val="0"/>
        <w:rPr>
          <w:rFonts w:ascii="Poppins" w:hAnsi="Poppins" w:cs="Poppins"/>
          <w:w w:val="105"/>
        </w:rPr>
      </w:pPr>
    </w:p>
    <w:p w14:paraId="35C60DA1" w14:textId="77777777" w:rsidR="005E0754" w:rsidRDefault="005E0754" w:rsidP="00AE6FA6">
      <w:pPr>
        <w:adjustRightInd w:val="0"/>
        <w:snapToGrid w:val="0"/>
        <w:rPr>
          <w:rFonts w:ascii="Poppins" w:hAnsi="Poppins" w:cs="Poppins"/>
          <w:w w:val="105"/>
        </w:rPr>
      </w:pPr>
    </w:p>
    <w:p w14:paraId="0A05AFE2" w14:textId="44FF4458" w:rsidR="005E0754" w:rsidRPr="0002023B" w:rsidRDefault="005E0754" w:rsidP="00AE6FA6">
      <w:pPr>
        <w:adjustRightInd w:val="0"/>
        <w:snapToGrid w:val="0"/>
        <w:rPr>
          <w:rFonts w:ascii="Poppins" w:hAnsi="Poppins" w:cs="Poppins"/>
          <w:b/>
          <w:w w:val="105"/>
        </w:rPr>
      </w:pPr>
      <w:r w:rsidRPr="0002023B">
        <w:rPr>
          <w:rFonts w:ascii="Poppins" w:hAnsi="Poppins" w:cs="Poppins"/>
          <w:b/>
          <w:w w:val="105"/>
        </w:rPr>
        <w:lastRenderedPageBreak/>
        <w:t>FAQ’s</w:t>
      </w:r>
    </w:p>
    <w:p w14:paraId="784F1DB6" w14:textId="77777777" w:rsidR="005E0754" w:rsidRPr="005E0754" w:rsidRDefault="005E0754" w:rsidP="005E0754">
      <w:pPr>
        <w:pStyle w:val="ListParagraph"/>
        <w:widowControl/>
        <w:numPr>
          <w:ilvl w:val="0"/>
          <w:numId w:val="28"/>
        </w:numPr>
        <w:autoSpaceDE/>
        <w:autoSpaceDN/>
        <w:textAlignment w:val="baseline"/>
        <w:rPr>
          <w:rFonts w:ascii="Poppins" w:eastAsia="Times New Roman" w:hAnsi="Poppins" w:cs="Poppins"/>
          <w:color w:val="000000"/>
          <w:lang w:val="en-GB" w:eastAsia="en-GB"/>
        </w:rPr>
      </w:pPr>
      <w:r w:rsidRPr="005E0754">
        <w:rPr>
          <w:rFonts w:ascii="Poppins" w:hAnsi="Poppins" w:cs="Poppins"/>
          <w:w w:val="105"/>
        </w:rPr>
        <w:t xml:space="preserve">Wet weather - </w:t>
      </w:r>
      <w:r w:rsidRPr="005E0754">
        <w:rPr>
          <w:rFonts w:ascii="Poppins" w:eastAsia="Times New Roman" w:hAnsi="Poppins" w:cs="Poppins"/>
          <w:color w:val="000000"/>
          <w:lang w:val="en-GB" w:eastAsia="en-GB"/>
        </w:rPr>
        <w:t>In the event of wet weather, the event will still go ahead. Some indoor space will be available during the day, especially when eating lunch.</w:t>
      </w:r>
    </w:p>
    <w:p w14:paraId="090CA414" w14:textId="1E60E31E" w:rsidR="005E0754" w:rsidRDefault="005E0754" w:rsidP="005E0754">
      <w:pPr>
        <w:pStyle w:val="ListParagraph"/>
        <w:numPr>
          <w:ilvl w:val="0"/>
          <w:numId w:val="28"/>
        </w:numPr>
        <w:adjustRightInd w:val="0"/>
        <w:snapToGrid w:val="0"/>
        <w:rPr>
          <w:rFonts w:ascii="Poppins" w:hAnsi="Poppins" w:cs="Poppins"/>
          <w:w w:val="105"/>
        </w:rPr>
      </w:pPr>
      <w:r>
        <w:rPr>
          <w:rFonts w:ascii="Poppins" w:hAnsi="Poppins" w:cs="Poppins"/>
          <w:w w:val="105"/>
        </w:rPr>
        <w:t xml:space="preserve">Leaders working with multi-sections. Please follow GG ratio’s for events, if you share sections, follow the ratio for youngest section. </w:t>
      </w:r>
    </w:p>
    <w:p w14:paraId="13AE3CD8" w14:textId="174FEBBB" w:rsidR="005E0754" w:rsidRDefault="005E0754" w:rsidP="005E0754">
      <w:pPr>
        <w:pStyle w:val="ListParagraph"/>
        <w:numPr>
          <w:ilvl w:val="0"/>
          <w:numId w:val="28"/>
        </w:numPr>
        <w:adjustRightInd w:val="0"/>
        <w:snapToGrid w:val="0"/>
        <w:rPr>
          <w:rFonts w:ascii="Poppins" w:hAnsi="Poppins" w:cs="Poppins"/>
          <w:w w:val="105"/>
        </w:rPr>
      </w:pPr>
      <w:r>
        <w:rPr>
          <w:rFonts w:ascii="Poppins" w:hAnsi="Poppins" w:cs="Poppins"/>
          <w:w w:val="105"/>
        </w:rPr>
        <w:t xml:space="preserve">Trefoil Guild members are available as extra adults for the event if needed, please ask your commissioner for contacts. </w:t>
      </w:r>
    </w:p>
    <w:p w14:paraId="133A865A" w14:textId="16C30140" w:rsidR="00B207CA" w:rsidRDefault="00B207CA" w:rsidP="005E0754">
      <w:pPr>
        <w:pStyle w:val="ListParagraph"/>
        <w:numPr>
          <w:ilvl w:val="0"/>
          <w:numId w:val="28"/>
        </w:numPr>
        <w:adjustRightInd w:val="0"/>
        <w:snapToGrid w:val="0"/>
        <w:rPr>
          <w:rFonts w:ascii="Poppins" w:hAnsi="Poppins" w:cs="Poppins"/>
          <w:w w:val="105"/>
        </w:rPr>
      </w:pPr>
      <w:r>
        <w:rPr>
          <w:rFonts w:ascii="Poppins" w:hAnsi="Poppins" w:cs="Poppins"/>
          <w:w w:val="105"/>
        </w:rPr>
        <w:t xml:space="preserve">A first aid point is available but units should follow all regulations for outings. Additional leader support will be available for the unit if one of your unit leaders needs to stay at the first aid point with a younger member. </w:t>
      </w:r>
    </w:p>
    <w:p w14:paraId="60617B45" w14:textId="08EF0037" w:rsidR="00B207CA" w:rsidRDefault="00B207CA" w:rsidP="005E0754">
      <w:pPr>
        <w:pStyle w:val="ListParagraph"/>
        <w:numPr>
          <w:ilvl w:val="0"/>
          <w:numId w:val="28"/>
        </w:numPr>
        <w:adjustRightInd w:val="0"/>
        <w:snapToGrid w:val="0"/>
        <w:rPr>
          <w:rFonts w:ascii="Poppins" w:hAnsi="Poppins" w:cs="Poppins"/>
          <w:w w:val="105"/>
        </w:rPr>
      </w:pPr>
      <w:r>
        <w:rPr>
          <w:rFonts w:ascii="Poppins" w:hAnsi="Poppins" w:cs="Poppins"/>
          <w:w w:val="105"/>
        </w:rPr>
        <w:t>Can I get a refund? Due to the administration involved, this will not be possible. If your unit is unable to attend for unavoidable reasons, please con</w:t>
      </w:r>
      <w:r w:rsidR="0002023B">
        <w:rPr>
          <w:rFonts w:ascii="Poppins" w:hAnsi="Poppins" w:cs="Poppins"/>
          <w:w w:val="105"/>
        </w:rPr>
        <w:t xml:space="preserve">tact your commissioner urgently, who will give you </w:t>
      </w:r>
      <w:proofErr w:type="gramStart"/>
      <w:r w:rsidR="0002023B">
        <w:rPr>
          <w:rFonts w:ascii="Poppins" w:hAnsi="Poppins" w:cs="Poppins"/>
          <w:w w:val="105"/>
        </w:rPr>
        <w:t>advise</w:t>
      </w:r>
      <w:proofErr w:type="gramEnd"/>
      <w:r w:rsidR="0002023B">
        <w:rPr>
          <w:rFonts w:ascii="Poppins" w:hAnsi="Poppins" w:cs="Poppins"/>
          <w:w w:val="105"/>
        </w:rPr>
        <w:t>.</w:t>
      </w:r>
    </w:p>
    <w:p w14:paraId="1638671A" w14:textId="33E7AC4F" w:rsidR="0002023B" w:rsidRDefault="0002023B" w:rsidP="005E0754">
      <w:pPr>
        <w:pStyle w:val="ListParagraph"/>
        <w:numPr>
          <w:ilvl w:val="0"/>
          <w:numId w:val="28"/>
        </w:numPr>
        <w:adjustRightInd w:val="0"/>
        <w:snapToGrid w:val="0"/>
        <w:rPr>
          <w:rFonts w:ascii="Poppins" w:hAnsi="Poppins" w:cs="Poppins"/>
          <w:w w:val="105"/>
        </w:rPr>
      </w:pPr>
      <w:r>
        <w:rPr>
          <w:rFonts w:ascii="Poppins" w:hAnsi="Poppins" w:cs="Poppins"/>
          <w:w w:val="105"/>
        </w:rPr>
        <w:t xml:space="preserve">Can I increase the number attending? Yes, any increases after 31 July may not be able to claim the coach subsidy, as this will have already been allocated. </w:t>
      </w:r>
    </w:p>
    <w:p w14:paraId="53E7EFE2" w14:textId="6FE87B7C" w:rsidR="0002023B" w:rsidRDefault="0002023B" w:rsidP="0002023B">
      <w:pPr>
        <w:pStyle w:val="ListParagraph"/>
        <w:numPr>
          <w:ilvl w:val="0"/>
          <w:numId w:val="28"/>
        </w:numPr>
        <w:adjustRightInd w:val="0"/>
        <w:snapToGrid w:val="0"/>
        <w:rPr>
          <w:rFonts w:ascii="Poppins" w:hAnsi="Poppins" w:cs="Poppins"/>
          <w:w w:val="105"/>
        </w:rPr>
      </w:pPr>
      <w:r w:rsidRPr="002A6FEE">
        <w:rPr>
          <w:rFonts w:ascii="Poppins" w:hAnsi="Poppins" w:cs="Poppins"/>
          <w:w w:val="105"/>
        </w:rPr>
        <w:t xml:space="preserve">Can I bring additional children? The event is a Girlguiding take over day, but we appreciate that some leaders </w:t>
      </w:r>
      <w:r w:rsidR="0004489D" w:rsidRPr="002A6FEE">
        <w:rPr>
          <w:rFonts w:ascii="Poppins" w:hAnsi="Poppins" w:cs="Poppins"/>
          <w:w w:val="105"/>
        </w:rPr>
        <w:t xml:space="preserve">may </w:t>
      </w:r>
      <w:r w:rsidRPr="002A6FEE">
        <w:rPr>
          <w:rFonts w:ascii="Poppins" w:hAnsi="Poppins" w:cs="Poppins"/>
          <w:w w:val="105"/>
        </w:rPr>
        <w:t xml:space="preserve">need to bring additional </w:t>
      </w:r>
      <w:r w:rsidR="0004489D" w:rsidRPr="002A6FEE">
        <w:rPr>
          <w:rFonts w:ascii="Poppins" w:hAnsi="Poppins" w:cs="Poppins"/>
          <w:w w:val="105"/>
        </w:rPr>
        <w:t>younger c</w:t>
      </w:r>
      <w:r w:rsidRPr="002A6FEE">
        <w:rPr>
          <w:rFonts w:ascii="Poppins" w:hAnsi="Poppins" w:cs="Poppins"/>
          <w:w w:val="105"/>
        </w:rPr>
        <w:t xml:space="preserve">hildren. </w:t>
      </w:r>
      <w:r w:rsidR="0004489D" w:rsidRPr="002A6FEE">
        <w:rPr>
          <w:rFonts w:ascii="Poppins" w:hAnsi="Poppins" w:cs="Poppins"/>
          <w:w w:val="105"/>
        </w:rPr>
        <w:t xml:space="preserve">We can only accommodate under 4’s, </w:t>
      </w:r>
      <w:r w:rsidR="002A6FEE">
        <w:rPr>
          <w:rFonts w:ascii="Poppins" w:hAnsi="Poppins" w:cs="Poppins"/>
          <w:w w:val="105"/>
        </w:rPr>
        <w:t>who will need supervision by an additional adult – in line</w:t>
      </w:r>
      <w:r w:rsidR="008777F2">
        <w:rPr>
          <w:rFonts w:ascii="Poppins" w:hAnsi="Poppins" w:cs="Poppins"/>
          <w:w w:val="105"/>
        </w:rPr>
        <w:t xml:space="preserve"> with Girlguiding regulations, at 1 adult to 2 children.</w:t>
      </w:r>
    </w:p>
    <w:p w14:paraId="682BB5C0" w14:textId="05BC461B" w:rsidR="008777F2" w:rsidRDefault="008777F2" w:rsidP="0002023B">
      <w:pPr>
        <w:pStyle w:val="ListParagraph"/>
        <w:numPr>
          <w:ilvl w:val="0"/>
          <w:numId w:val="28"/>
        </w:numPr>
        <w:adjustRightInd w:val="0"/>
        <w:snapToGrid w:val="0"/>
        <w:rPr>
          <w:rFonts w:ascii="Poppins" w:hAnsi="Poppins" w:cs="Poppins"/>
          <w:w w:val="105"/>
        </w:rPr>
      </w:pPr>
      <w:r>
        <w:rPr>
          <w:rFonts w:ascii="Poppins" w:hAnsi="Poppins" w:cs="Poppins"/>
          <w:w w:val="105"/>
        </w:rPr>
        <w:t xml:space="preserve">What if someone is already a member? </w:t>
      </w:r>
      <w:r w:rsidR="006434FF">
        <w:rPr>
          <w:rFonts w:ascii="Poppins" w:hAnsi="Poppins" w:cs="Poppins"/>
          <w:w w:val="105"/>
        </w:rPr>
        <w:t>They can get free entry. Blue Peter badges are not accepted on special events, so they will need to book.</w:t>
      </w:r>
    </w:p>
    <w:p w14:paraId="03EA9566" w14:textId="77777777" w:rsidR="0002023B" w:rsidRPr="007442B2" w:rsidRDefault="0002023B" w:rsidP="007442B2">
      <w:pPr>
        <w:pStyle w:val="ListParagraph"/>
        <w:adjustRightInd w:val="0"/>
        <w:snapToGrid w:val="0"/>
        <w:rPr>
          <w:rFonts w:ascii="Poppins" w:hAnsi="Poppins" w:cs="Poppins"/>
          <w:w w:val="105"/>
        </w:rPr>
      </w:pPr>
      <w:bookmarkStart w:id="0" w:name="_GoBack"/>
      <w:bookmarkEnd w:id="0"/>
    </w:p>
    <w:p w14:paraId="59720F38" w14:textId="783D43C5" w:rsidR="0002023B" w:rsidRDefault="0002023B">
      <w:pPr>
        <w:widowControl/>
        <w:autoSpaceDE/>
        <w:autoSpaceDN/>
        <w:spacing w:after="160" w:line="259" w:lineRule="auto"/>
        <w:rPr>
          <w:rFonts w:ascii="Poppins" w:hAnsi="Poppins" w:cs="Poppins"/>
          <w:w w:val="105"/>
        </w:rPr>
      </w:pPr>
    </w:p>
    <w:sectPr w:rsidR="000202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0231"/>
    <w:multiLevelType w:val="hybridMultilevel"/>
    <w:tmpl w:val="9A066BDA"/>
    <w:lvl w:ilvl="0" w:tplc="08090001">
      <w:start w:val="1"/>
      <w:numFmt w:val="bullet"/>
      <w:lvlText w:val=""/>
      <w:lvlJc w:val="left"/>
      <w:pPr>
        <w:ind w:left="1440" w:hanging="360"/>
      </w:pPr>
      <w:rPr>
        <w:rFonts w:ascii="Symbol" w:hAnsi="Symbol" w:hint="default"/>
      </w:rPr>
    </w:lvl>
    <w:lvl w:ilvl="1" w:tplc="B3786E84">
      <w:start w:val="1"/>
      <w:numFmt w:val="decimal"/>
      <w:lvlText w:val="%2."/>
      <w:lvlJc w:val="left"/>
      <w:pPr>
        <w:ind w:left="2160" w:hanging="360"/>
      </w:pPr>
      <w:rPr>
        <w:rFonts w:ascii="Poppins" w:eastAsia="Lucida Sans Unicode" w:hAnsi="Poppins" w:cs="Poppins"/>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FED2E71"/>
    <w:multiLevelType w:val="hybridMultilevel"/>
    <w:tmpl w:val="1C66E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4762EE"/>
    <w:multiLevelType w:val="hybridMultilevel"/>
    <w:tmpl w:val="886AB662"/>
    <w:lvl w:ilvl="0" w:tplc="3DF6780A">
      <w:start w:val="1"/>
      <w:numFmt w:val="decimal"/>
      <w:lvlText w:val="%1."/>
      <w:lvlJc w:val="left"/>
      <w:pPr>
        <w:ind w:left="786" w:hanging="360"/>
      </w:pPr>
      <w:rPr>
        <w:rFonts w:eastAsia="Lucida Sans Unicode" w:hint="default"/>
        <w:b w:val="0"/>
        <w:bCs w:val="0"/>
        <w:color w:val="auto"/>
        <w:w w:val="105"/>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nsid w:val="1D447284"/>
    <w:multiLevelType w:val="hybridMultilevel"/>
    <w:tmpl w:val="2B2EDF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1E3F01A6"/>
    <w:multiLevelType w:val="hybridMultilevel"/>
    <w:tmpl w:val="19C2A0BE"/>
    <w:lvl w:ilvl="0" w:tplc="1CC4E678">
      <w:start w:val="1"/>
      <w:numFmt w:val="decimal"/>
      <w:lvlText w:val="%1."/>
      <w:lvlJc w:val="left"/>
      <w:pPr>
        <w:ind w:left="1800" w:hanging="360"/>
      </w:pPr>
      <w:rPr>
        <w:rFonts w:hint="default"/>
        <w:b w:val="0"/>
        <w:bCs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1EBB1A44"/>
    <w:multiLevelType w:val="hybridMultilevel"/>
    <w:tmpl w:val="A072E0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F151B4B"/>
    <w:multiLevelType w:val="hybridMultilevel"/>
    <w:tmpl w:val="7FECF08E"/>
    <w:lvl w:ilvl="0" w:tplc="07186906">
      <w:start w:val="1"/>
      <w:numFmt w:val="decimal"/>
      <w:lvlText w:val="%1."/>
      <w:lvlJc w:val="left"/>
      <w:pPr>
        <w:ind w:left="1800" w:hanging="360"/>
      </w:pPr>
      <w:rPr>
        <w:rFonts w:hint="default"/>
        <w:b w:val="0"/>
        <w:bCs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2200233D"/>
    <w:multiLevelType w:val="hybridMultilevel"/>
    <w:tmpl w:val="258EFAE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nsid w:val="262C2F17"/>
    <w:multiLevelType w:val="hybridMultilevel"/>
    <w:tmpl w:val="5E4E5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F03E25"/>
    <w:multiLevelType w:val="hybridMultilevel"/>
    <w:tmpl w:val="EF787CAA"/>
    <w:lvl w:ilvl="0" w:tplc="78D2A7E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nsid w:val="31FA1203"/>
    <w:multiLevelType w:val="hybridMultilevel"/>
    <w:tmpl w:val="5DEED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8716E9"/>
    <w:multiLevelType w:val="hybridMultilevel"/>
    <w:tmpl w:val="29F6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323BD6"/>
    <w:multiLevelType w:val="hybridMultilevel"/>
    <w:tmpl w:val="7CE26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0C5EB2"/>
    <w:multiLevelType w:val="hybridMultilevel"/>
    <w:tmpl w:val="33FEDE30"/>
    <w:lvl w:ilvl="0" w:tplc="08090001">
      <w:start w:val="1"/>
      <w:numFmt w:val="bullet"/>
      <w:lvlText w:val=""/>
      <w:lvlJc w:val="left"/>
      <w:pPr>
        <w:ind w:left="1494" w:hanging="360"/>
      </w:pPr>
      <w:rPr>
        <w:rFonts w:ascii="Symbol" w:hAnsi="Symbol" w:hint="default"/>
      </w:rPr>
    </w:lvl>
    <w:lvl w:ilvl="1" w:tplc="50AE9BFE">
      <w:start w:val="1"/>
      <w:numFmt w:val="decimal"/>
      <w:lvlText w:val="%2."/>
      <w:lvlJc w:val="left"/>
      <w:pPr>
        <w:ind w:left="2160" w:hanging="360"/>
      </w:pPr>
      <w:rPr>
        <w:rFonts w:ascii="Poppins" w:eastAsia="Lucida Sans Unicode" w:hAnsi="Poppins" w:cs="Poppins"/>
      </w:rPr>
    </w:lvl>
    <w:lvl w:ilvl="2" w:tplc="7010B994">
      <w:start w:val="1"/>
      <w:numFmt w:val="decimal"/>
      <w:lvlText w:val="%3."/>
      <w:lvlJc w:val="left"/>
      <w:pPr>
        <w:ind w:left="2880" w:hanging="360"/>
      </w:pPr>
      <w:rPr>
        <w:rFont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402C113F"/>
    <w:multiLevelType w:val="hybridMultilevel"/>
    <w:tmpl w:val="9906F51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nsid w:val="40832F70"/>
    <w:multiLevelType w:val="hybridMultilevel"/>
    <w:tmpl w:val="48240846"/>
    <w:lvl w:ilvl="0" w:tplc="637C29A6">
      <w:start w:val="1"/>
      <w:numFmt w:val="decimal"/>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nsid w:val="420D3B28"/>
    <w:multiLevelType w:val="hybridMultilevel"/>
    <w:tmpl w:val="7554AC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43AC525B"/>
    <w:multiLevelType w:val="hybridMultilevel"/>
    <w:tmpl w:val="5ECC329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8">
    <w:nsid w:val="47F97239"/>
    <w:multiLevelType w:val="hybridMultilevel"/>
    <w:tmpl w:val="0BE49C36"/>
    <w:lvl w:ilvl="0" w:tplc="5B80A42E">
      <w:start w:val="1"/>
      <w:numFmt w:val="decimal"/>
      <w:lvlText w:val="%1."/>
      <w:lvlJc w:val="left"/>
      <w:pPr>
        <w:ind w:left="1800" w:hanging="360"/>
      </w:pPr>
      <w:rPr>
        <w:rFonts w:hint="default"/>
        <w:b w:val="0"/>
        <w:bCs w:val="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nsid w:val="53C042D7"/>
    <w:multiLevelType w:val="hybridMultilevel"/>
    <w:tmpl w:val="94200002"/>
    <w:lvl w:ilvl="0" w:tplc="EC5E55B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nsid w:val="60B00BF8"/>
    <w:multiLevelType w:val="hybridMultilevel"/>
    <w:tmpl w:val="96361BEC"/>
    <w:lvl w:ilvl="0" w:tplc="0809000F">
      <w:start w:val="1"/>
      <w:numFmt w:val="decimal"/>
      <w:lvlText w:val="%1."/>
      <w:lvlJc w:val="left"/>
      <w:pPr>
        <w:ind w:left="2214" w:hanging="360"/>
      </w:pPr>
    </w:lvl>
    <w:lvl w:ilvl="1" w:tplc="ACB2DC10">
      <w:start w:val="1"/>
      <w:numFmt w:val="decimal"/>
      <w:lvlText w:val="%2."/>
      <w:lvlJc w:val="left"/>
      <w:pPr>
        <w:ind w:left="2934" w:hanging="360"/>
      </w:pPr>
      <w:rPr>
        <w:rFonts w:ascii="Poppins" w:eastAsia="Lucida Sans Unicode" w:hAnsi="Poppins" w:cs="Poppins"/>
      </w:r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21">
    <w:nsid w:val="61F823AD"/>
    <w:multiLevelType w:val="hybridMultilevel"/>
    <w:tmpl w:val="C3CAC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9913CE"/>
    <w:multiLevelType w:val="hybridMultilevel"/>
    <w:tmpl w:val="A7002D82"/>
    <w:lvl w:ilvl="0" w:tplc="3E4C47B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nsid w:val="6C6A71B6"/>
    <w:multiLevelType w:val="hybridMultilevel"/>
    <w:tmpl w:val="33802C6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nsid w:val="73392F91"/>
    <w:multiLevelType w:val="hybridMultilevel"/>
    <w:tmpl w:val="04E635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794E01E7"/>
    <w:multiLevelType w:val="hybridMultilevel"/>
    <w:tmpl w:val="4C5A879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6">
    <w:nsid w:val="7C8370B5"/>
    <w:multiLevelType w:val="hybridMultilevel"/>
    <w:tmpl w:val="5204B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DC53704"/>
    <w:multiLevelType w:val="hybridMultilevel"/>
    <w:tmpl w:val="984C22C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11"/>
  </w:num>
  <w:num w:numId="2">
    <w:abstractNumId w:val="13"/>
  </w:num>
  <w:num w:numId="3">
    <w:abstractNumId w:val="10"/>
  </w:num>
  <w:num w:numId="4">
    <w:abstractNumId w:val="5"/>
  </w:num>
  <w:num w:numId="5">
    <w:abstractNumId w:val="23"/>
  </w:num>
  <w:num w:numId="6">
    <w:abstractNumId w:val="12"/>
  </w:num>
  <w:num w:numId="7">
    <w:abstractNumId w:val="18"/>
  </w:num>
  <w:num w:numId="8">
    <w:abstractNumId w:val="20"/>
  </w:num>
  <w:num w:numId="9">
    <w:abstractNumId w:val="4"/>
  </w:num>
  <w:num w:numId="10">
    <w:abstractNumId w:val="22"/>
  </w:num>
  <w:num w:numId="11">
    <w:abstractNumId w:val="15"/>
  </w:num>
  <w:num w:numId="12">
    <w:abstractNumId w:val="3"/>
  </w:num>
  <w:num w:numId="13">
    <w:abstractNumId w:val="16"/>
  </w:num>
  <w:num w:numId="14">
    <w:abstractNumId w:val="25"/>
  </w:num>
  <w:num w:numId="15">
    <w:abstractNumId w:val="21"/>
  </w:num>
  <w:num w:numId="16">
    <w:abstractNumId w:val="14"/>
  </w:num>
  <w:num w:numId="17">
    <w:abstractNumId w:val="0"/>
  </w:num>
  <w:num w:numId="18">
    <w:abstractNumId w:val="9"/>
  </w:num>
  <w:num w:numId="19">
    <w:abstractNumId w:val="7"/>
  </w:num>
  <w:num w:numId="20">
    <w:abstractNumId w:val="26"/>
  </w:num>
  <w:num w:numId="21">
    <w:abstractNumId w:val="17"/>
  </w:num>
  <w:num w:numId="22">
    <w:abstractNumId w:val="24"/>
  </w:num>
  <w:num w:numId="23">
    <w:abstractNumId w:val="19"/>
  </w:num>
  <w:num w:numId="24">
    <w:abstractNumId w:val="6"/>
  </w:num>
  <w:num w:numId="25">
    <w:abstractNumId w:val="2"/>
  </w:num>
  <w:num w:numId="26">
    <w:abstractNumId w:val="27"/>
  </w:num>
  <w:num w:numId="27">
    <w:abstractNumId w:val="8"/>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F0"/>
    <w:rsid w:val="000060A0"/>
    <w:rsid w:val="0002023B"/>
    <w:rsid w:val="00027001"/>
    <w:rsid w:val="0004489D"/>
    <w:rsid w:val="00130FF8"/>
    <w:rsid w:val="00150920"/>
    <w:rsid w:val="0016458B"/>
    <w:rsid w:val="0016598A"/>
    <w:rsid w:val="00173738"/>
    <w:rsid w:val="001C3C21"/>
    <w:rsid w:val="001E4AC6"/>
    <w:rsid w:val="001F684E"/>
    <w:rsid w:val="00246801"/>
    <w:rsid w:val="00263CB3"/>
    <w:rsid w:val="002A6FEE"/>
    <w:rsid w:val="002B6615"/>
    <w:rsid w:val="002F0C90"/>
    <w:rsid w:val="00311009"/>
    <w:rsid w:val="00337965"/>
    <w:rsid w:val="0035147A"/>
    <w:rsid w:val="003A172B"/>
    <w:rsid w:val="003B1F2A"/>
    <w:rsid w:val="003D3942"/>
    <w:rsid w:val="003E1420"/>
    <w:rsid w:val="003F7FB4"/>
    <w:rsid w:val="00417235"/>
    <w:rsid w:val="00420398"/>
    <w:rsid w:val="004756E7"/>
    <w:rsid w:val="004C307C"/>
    <w:rsid w:val="00565D90"/>
    <w:rsid w:val="005706CA"/>
    <w:rsid w:val="0057479D"/>
    <w:rsid w:val="00580E66"/>
    <w:rsid w:val="00587F2B"/>
    <w:rsid w:val="005E0754"/>
    <w:rsid w:val="005E35F6"/>
    <w:rsid w:val="006353EE"/>
    <w:rsid w:val="006423BD"/>
    <w:rsid w:val="006434FF"/>
    <w:rsid w:val="00662B32"/>
    <w:rsid w:val="0066326B"/>
    <w:rsid w:val="006652C3"/>
    <w:rsid w:val="0067384F"/>
    <w:rsid w:val="006C0E83"/>
    <w:rsid w:val="006D1AB5"/>
    <w:rsid w:val="00713274"/>
    <w:rsid w:val="00715F85"/>
    <w:rsid w:val="007442B2"/>
    <w:rsid w:val="0074533B"/>
    <w:rsid w:val="00774A42"/>
    <w:rsid w:val="00816043"/>
    <w:rsid w:val="00825FA9"/>
    <w:rsid w:val="0083374E"/>
    <w:rsid w:val="00854A8D"/>
    <w:rsid w:val="008777F2"/>
    <w:rsid w:val="0089402B"/>
    <w:rsid w:val="0089565B"/>
    <w:rsid w:val="008D3148"/>
    <w:rsid w:val="008D6C34"/>
    <w:rsid w:val="00901D32"/>
    <w:rsid w:val="00912480"/>
    <w:rsid w:val="009460CC"/>
    <w:rsid w:val="00991EEC"/>
    <w:rsid w:val="00994F23"/>
    <w:rsid w:val="00A23FBD"/>
    <w:rsid w:val="00A3596F"/>
    <w:rsid w:val="00A41FBA"/>
    <w:rsid w:val="00A569F8"/>
    <w:rsid w:val="00A64C99"/>
    <w:rsid w:val="00A731B2"/>
    <w:rsid w:val="00A75BAA"/>
    <w:rsid w:val="00A82990"/>
    <w:rsid w:val="00AA2194"/>
    <w:rsid w:val="00AA562A"/>
    <w:rsid w:val="00AB2C7B"/>
    <w:rsid w:val="00AE6FA6"/>
    <w:rsid w:val="00AF4167"/>
    <w:rsid w:val="00B04CE0"/>
    <w:rsid w:val="00B207CA"/>
    <w:rsid w:val="00B6076D"/>
    <w:rsid w:val="00B62EF1"/>
    <w:rsid w:val="00B9394C"/>
    <w:rsid w:val="00BC353D"/>
    <w:rsid w:val="00BC5FDF"/>
    <w:rsid w:val="00BD14D1"/>
    <w:rsid w:val="00BF2F2C"/>
    <w:rsid w:val="00C01E6B"/>
    <w:rsid w:val="00C17FF0"/>
    <w:rsid w:val="00C20E22"/>
    <w:rsid w:val="00C26398"/>
    <w:rsid w:val="00C529AC"/>
    <w:rsid w:val="00C83432"/>
    <w:rsid w:val="00D4419C"/>
    <w:rsid w:val="00D61FB1"/>
    <w:rsid w:val="00DC4E15"/>
    <w:rsid w:val="00DC59E7"/>
    <w:rsid w:val="00E320F3"/>
    <w:rsid w:val="00ED3ABD"/>
    <w:rsid w:val="00EF4C04"/>
    <w:rsid w:val="00EF72A8"/>
    <w:rsid w:val="00F10950"/>
    <w:rsid w:val="00F22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7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FF0"/>
    <w:pPr>
      <w:widowControl w:val="0"/>
      <w:autoSpaceDE w:val="0"/>
      <w:autoSpaceDN w:val="0"/>
      <w:spacing w:after="0" w:line="240" w:lineRule="auto"/>
    </w:pPr>
    <w:rPr>
      <w:rFonts w:ascii="Lucida Sans Unicode" w:eastAsia="Lucida Sans Unicode" w:hAnsi="Lucida Sans Unicode" w:cs="Lucida Sans Unicode"/>
      <w:kern w:val="0"/>
      <w:lang w:val="en-US"/>
      <w14:ligatures w14:val="none"/>
    </w:rPr>
  </w:style>
  <w:style w:type="paragraph" w:styleId="Heading1">
    <w:name w:val="heading 1"/>
    <w:basedOn w:val="Normal"/>
    <w:next w:val="Normal"/>
    <w:link w:val="Heading1Char"/>
    <w:uiPriority w:val="9"/>
    <w:qFormat/>
    <w:rsid w:val="00C17F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7F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7F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7F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7F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7F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7F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7F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7F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F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7F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7F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7F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7F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7F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7F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7F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7FF0"/>
    <w:rPr>
      <w:rFonts w:eastAsiaTheme="majorEastAsia" w:cstheme="majorBidi"/>
      <w:color w:val="272727" w:themeColor="text1" w:themeTint="D8"/>
    </w:rPr>
  </w:style>
  <w:style w:type="paragraph" w:styleId="Title">
    <w:name w:val="Title"/>
    <w:basedOn w:val="Normal"/>
    <w:next w:val="Normal"/>
    <w:link w:val="TitleChar"/>
    <w:uiPriority w:val="10"/>
    <w:qFormat/>
    <w:rsid w:val="00C17F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F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7F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7F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7FF0"/>
    <w:pPr>
      <w:spacing w:before="160"/>
      <w:jc w:val="center"/>
    </w:pPr>
    <w:rPr>
      <w:i/>
      <w:iCs/>
      <w:color w:val="404040" w:themeColor="text1" w:themeTint="BF"/>
    </w:rPr>
  </w:style>
  <w:style w:type="character" w:customStyle="1" w:styleId="QuoteChar">
    <w:name w:val="Quote Char"/>
    <w:basedOn w:val="DefaultParagraphFont"/>
    <w:link w:val="Quote"/>
    <w:uiPriority w:val="29"/>
    <w:rsid w:val="00C17FF0"/>
    <w:rPr>
      <w:i/>
      <w:iCs/>
      <w:color w:val="404040" w:themeColor="text1" w:themeTint="BF"/>
    </w:rPr>
  </w:style>
  <w:style w:type="paragraph" w:styleId="ListParagraph">
    <w:name w:val="List Paragraph"/>
    <w:basedOn w:val="Normal"/>
    <w:uiPriority w:val="34"/>
    <w:qFormat/>
    <w:rsid w:val="00C17FF0"/>
    <w:pPr>
      <w:ind w:left="720"/>
      <w:contextualSpacing/>
    </w:pPr>
  </w:style>
  <w:style w:type="character" w:styleId="IntenseEmphasis">
    <w:name w:val="Intense Emphasis"/>
    <w:basedOn w:val="DefaultParagraphFont"/>
    <w:uiPriority w:val="21"/>
    <w:qFormat/>
    <w:rsid w:val="00C17FF0"/>
    <w:rPr>
      <w:i/>
      <w:iCs/>
      <w:color w:val="0F4761" w:themeColor="accent1" w:themeShade="BF"/>
    </w:rPr>
  </w:style>
  <w:style w:type="paragraph" w:styleId="IntenseQuote">
    <w:name w:val="Intense Quote"/>
    <w:basedOn w:val="Normal"/>
    <w:next w:val="Normal"/>
    <w:link w:val="IntenseQuoteChar"/>
    <w:uiPriority w:val="30"/>
    <w:qFormat/>
    <w:rsid w:val="00C17F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7FF0"/>
    <w:rPr>
      <w:i/>
      <w:iCs/>
      <w:color w:val="0F4761" w:themeColor="accent1" w:themeShade="BF"/>
    </w:rPr>
  </w:style>
  <w:style w:type="character" w:styleId="IntenseReference">
    <w:name w:val="Intense Reference"/>
    <w:basedOn w:val="DefaultParagraphFont"/>
    <w:uiPriority w:val="32"/>
    <w:qFormat/>
    <w:rsid w:val="00C17FF0"/>
    <w:rPr>
      <w:b/>
      <w:bCs/>
      <w:smallCaps/>
      <w:color w:val="0F4761" w:themeColor="accent1" w:themeShade="BF"/>
      <w:spacing w:val="5"/>
    </w:rPr>
  </w:style>
  <w:style w:type="paragraph" w:styleId="BodyText">
    <w:name w:val="Body Text"/>
    <w:basedOn w:val="Normal"/>
    <w:link w:val="BodyTextChar"/>
    <w:uiPriority w:val="1"/>
    <w:qFormat/>
    <w:rsid w:val="00C17FF0"/>
    <w:pPr>
      <w:ind w:left="122"/>
    </w:pPr>
    <w:rPr>
      <w:sz w:val="21"/>
      <w:szCs w:val="21"/>
    </w:rPr>
  </w:style>
  <w:style w:type="character" w:customStyle="1" w:styleId="BodyTextChar">
    <w:name w:val="Body Text Char"/>
    <w:basedOn w:val="DefaultParagraphFont"/>
    <w:link w:val="BodyText"/>
    <w:uiPriority w:val="1"/>
    <w:rsid w:val="00C17FF0"/>
    <w:rPr>
      <w:rFonts w:ascii="Lucida Sans Unicode" w:eastAsia="Lucida Sans Unicode" w:hAnsi="Lucida Sans Unicode" w:cs="Lucida Sans Unicode"/>
      <w:kern w:val="0"/>
      <w:sz w:val="21"/>
      <w:szCs w:val="21"/>
      <w:lang w:val="en-US"/>
      <w14:ligatures w14:val="none"/>
    </w:rPr>
  </w:style>
  <w:style w:type="character" w:styleId="Hyperlink">
    <w:name w:val="Hyperlink"/>
    <w:basedOn w:val="DefaultParagraphFont"/>
    <w:uiPriority w:val="99"/>
    <w:unhideWhenUsed/>
    <w:rsid w:val="00173738"/>
    <w:rPr>
      <w:color w:val="467886" w:themeColor="hyperlink"/>
      <w:u w:val="single"/>
    </w:rPr>
  </w:style>
  <w:style w:type="character" w:customStyle="1" w:styleId="UnresolvedMention">
    <w:name w:val="Unresolved Mention"/>
    <w:basedOn w:val="DefaultParagraphFont"/>
    <w:uiPriority w:val="99"/>
    <w:semiHidden/>
    <w:unhideWhenUsed/>
    <w:rsid w:val="00173738"/>
    <w:rPr>
      <w:color w:val="605E5C"/>
      <w:shd w:val="clear" w:color="auto" w:fill="E1DFDD"/>
    </w:rPr>
  </w:style>
  <w:style w:type="table" w:styleId="TableGrid">
    <w:name w:val="Table Grid"/>
    <w:basedOn w:val="TableNormal"/>
    <w:uiPriority w:val="39"/>
    <w:rsid w:val="004C3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023B"/>
    <w:rPr>
      <w:rFonts w:ascii="Tahoma" w:hAnsi="Tahoma" w:cs="Tahoma"/>
      <w:sz w:val="16"/>
      <w:szCs w:val="16"/>
    </w:rPr>
  </w:style>
  <w:style w:type="character" w:customStyle="1" w:styleId="BalloonTextChar">
    <w:name w:val="Balloon Text Char"/>
    <w:basedOn w:val="DefaultParagraphFont"/>
    <w:link w:val="BalloonText"/>
    <w:uiPriority w:val="99"/>
    <w:semiHidden/>
    <w:rsid w:val="0002023B"/>
    <w:rPr>
      <w:rFonts w:ascii="Tahoma" w:eastAsia="Lucida Sans Unicode" w:hAnsi="Tahoma" w:cs="Tahoma"/>
      <w:kern w:val="0"/>
      <w:sz w:val="16"/>
      <w:szCs w:val="16"/>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FF0"/>
    <w:pPr>
      <w:widowControl w:val="0"/>
      <w:autoSpaceDE w:val="0"/>
      <w:autoSpaceDN w:val="0"/>
      <w:spacing w:after="0" w:line="240" w:lineRule="auto"/>
    </w:pPr>
    <w:rPr>
      <w:rFonts w:ascii="Lucida Sans Unicode" w:eastAsia="Lucida Sans Unicode" w:hAnsi="Lucida Sans Unicode" w:cs="Lucida Sans Unicode"/>
      <w:kern w:val="0"/>
      <w:lang w:val="en-US"/>
      <w14:ligatures w14:val="none"/>
    </w:rPr>
  </w:style>
  <w:style w:type="paragraph" w:styleId="Heading1">
    <w:name w:val="heading 1"/>
    <w:basedOn w:val="Normal"/>
    <w:next w:val="Normal"/>
    <w:link w:val="Heading1Char"/>
    <w:uiPriority w:val="9"/>
    <w:qFormat/>
    <w:rsid w:val="00C17F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7F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7F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7F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7F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7F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7F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7F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7F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F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7F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7F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7F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7F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7F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7F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7F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7FF0"/>
    <w:rPr>
      <w:rFonts w:eastAsiaTheme="majorEastAsia" w:cstheme="majorBidi"/>
      <w:color w:val="272727" w:themeColor="text1" w:themeTint="D8"/>
    </w:rPr>
  </w:style>
  <w:style w:type="paragraph" w:styleId="Title">
    <w:name w:val="Title"/>
    <w:basedOn w:val="Normal"/>
    <w:next w:val="Normal"/>
    <w:link w:val="TitleChar"/>
    <w:uiPriority w:val="10"/>
    <w:qFormat/>
    <w:rsid w:val="00C17F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F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7F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7F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7FF0"/>
    <w:pPr>
      <w:spacing w:before="160"/>
      <w:jc w:val="center"/>
    </w:pPr>
    <w:rPr>
      <w:i/>
      <w:iCs/>
      <w:color w:val="404040" w:themeColor="text1" w:themeTint="BF"/>
    </w:rPr>
  </w:style>
  <w:style w:type="character" w:customStyle="1" w:styleId="QuoteChar">
    <w:name w:val="Quote Char"/>
    <w:basedOn w:val="DefaultParagraphFont"/>
    <w:link w:val="Quote"/>
    <w:uiPriority w:val="29"/>
    <w:rsid w:val="00C17FF0"/>
    <w:rPr>
      <w:i/>
      <w:iCs/>
      <w:color w:val="404040" w:themeColor="text1" w:themeTint="BF"/>
    </w:rPr>
  </w:style>
  <w:style w:type="paragraph" w:styleId="ListParagraph">
    <w:name w:val="List Paragraph"/>
    <w:basedOn w:val="Normal"/>
    <w:uiPriority w:val="34"/>
    <w:qFormat/>
    <w:rsid w:val="00C17FF0"/>
    <w:pPr>
      <w:ind w:left="720"/>
      <w:contextualSpacing/>
    </w:pPr>
  </w:style>
  <w:style w:type="character" w:styleId="IntenseEmphasis">
    <w:name w:val="Intense Emphasis"/>
    <w:basedOn w:val="DefaultParagraphFont"/>
    <w:uiPriority w:val="21"/>
    <w:qFormat/>
    <w:rsid w:val="00C17FF0"/>
    <w:rPr>
      <w:i/>
      <w:iCs/>
      <w:color w:val="0F4761" w:themeColor="accent1" w:themeShade="BF"/>
    </w:rPr>
  </w:style>
  <w:style w:type="paragraph" w:styleId="IntenseQuote">
    <w:name w:val="Intense Quote"/>
    <w:basedOn w:val="Normal"/>
    <w:next w:val="Normal"/>
    <w:link w:val="IntenseQuoteChar"/>
    <w:uiPriority w:val="30"/>
    <w:qFormat/>
    <w:rsid w:val="00C17F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7FF0"/>
    <w:rPr>
      <w:i/>
      <w:iCs/>
      <w:color w:val="0F4761" w:themeColor="accent1" w:themeShade="BF"/>
    </w:rPr>
  </w:style>
  <w:style w:type="character" w:styleId="IntenseReference">
    <w:name w:val="Intense Reference"/>
    <w:basedOn w:val="DefaultParagraphFont"/>
    <w:uiPriority w:val="32"/>
    <w:qFormat/>
    <w:rsid w:val="00C17FF0"/>
    <w:rPr>
      <w:b/>
      <w:bCs/>
      <w:smallCaps/>
      <w:color w:val="0F4761" w:themeColor="accent1" w:themeShade="BF"/>
      <w:spacing w:val="5"/>
    </w:rPr>
  </w:style>
  <w:style w:type="paragraph" w:styleId="BodyText">
    <w:name w:val="Body Text"/>
    <w:basedOn w:val="Normal"/>
    <w:link w:val="BodyTextChar"/>
    <w:uiPriority w:val="1"/>
    <w:qFormat/>
    <w:rsid w:val="00C17FF0"/>
    <w:pPr>
      <w:ind w:left="122"/>
    </w:pPr>
    <w:rPr>
      <w:sz w:val="21"/>
      <w:szCs w:val="21"/>
    </w:rPr>
  </w:style>
  <w:style w:type="character" w:customStyle="1" w:styleId="BodyTextChar">
    <w:name w:val="Body Text Char"/>
    <w:basedOn w:val="DefaultParagraphFont"/>
    <w:link w:val="BodyText"/>
    <w:uiPriority w:val="1"/>
    <w:rsid w:val="00C17FF0"/>
    <w:rPr>
      <w:rFonts w:ascii="Lucida Sans Unicode" w:eastAsia="Lucida Sans Unicode" w:hAnsi="Lucida Sans Unicode" w:cs="Lucida Sans Unicode"/>
      <w:kern w:val="0"/>
      <w:sz w:val="21"/>
      <w:szCs w:val="21"/>
      <w:lang w:val="en-US"/>
      <w14:ligatures w14:val="none"/>
    </w:rPr>
  </w:style>
  <w:style w:type="character" w:styleId="Hyperlink">
    <w:name w:val="Hyperlink"/>
    <w:basedOn w:val="DefaultParagraphFont"/>
    <w:uiPriority w:val="99"/>
    <w:unhideWhenUsed/>
    <w:rsid w:val="00173738"/>
    <w:rPr>
      <w:color w:val="467886" w:themeColor="hyperlink"/>
      <w:u w:val="single"/>
    </w:rPr>
  </w:style>
  <w:style w:type="character" w:customStyle="1" w:styleId="UnresolvedMention">
    <w:name w:val="Unresolved Mention"/>
    <w:basedOn w:val="DefaultParagraphFont"/>
    <w:uiPriority w:val="99"/>
    <w:semiHidden/>
    <w:unhideWhenUsed/>
    <w:rsid w:val="00173738"/>
    <w:rPr>
      <w:color w:val="605E5C"/>
      <w:shd w:val="clear" w:color="auto" w:fill="E1DFDD"/>
    </w:rPr>
  </w:style>
  <w:style w:type="table" w:styleId="TableGrid">
    <w:name w:val="Table Grid"/>
    <w:basedOn w:val="TableNormal"/>
    <w:uiPriority w:val="39"/>
    <w:rsid w:val="004C3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023B"/>
    <w:rPr>
      <w:rFonts w:ascii="Tahoma" w:hAnsi="Tahoma" w:cs="Tahoma"/>
      <w:sz w:val="16"/>
      <w:szCs w:val="16"/>
    </w:rPr>
  </w:style>
  <w:style w:type="character" w:customStyle="1" w:styleId="BalloonTextChar">
    <w:name w:val="Balloon Text Char"/>
    <w:basedOn w:val="DefaultParagraphFont"/>
    <w:link w:val="BalloonText"/>
    <w:uiPriority w:val="99"/>
    <w:semiHidden/>
    <w:rsid w:val="0002023B"/>
    <w:rPr>
      <w:rFonts w:ascii="Tahoma" w:eastAsia="Lucida Sans Unicode" w:hAnsi="Tahoma" w:cs="Tahoma"/>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721985">
      <w:bodyDiv w:val="1"/>
      <w:marLeft w:val="0"/>
      <w:marRight w:val="0"/>
      <w:marTop w:val="0"/>
      <w:marBottom w:val="0"/>
      <w:divBdr>
        <w:top w:val="none" w:sz="0" w:space="0" w:color="auto"/>
        <w:left w:val="none" w:sz="0" w:space="0" w:color="auto"/>
        <w:bottom w:val="none" w:sz="0" w:space="0" w:color="auto"/>
        <w:right w:val="none" w:sz="0" w:space="0" w:color="auto"/>
      </w:divBdr>
      <w:divsChild>
        <w:div w:id="364141922">
          <w:marLeft w:val="0"/>
          <w:marRight w:val="0"/>
          <w:marTop w:val="0"/>
          <w:marBottom w:val="0"/>
          <w:divBdr>
            <w:top w:val="none" w:sz="0" w:space="0" w:color="auto"/>
            <w:left w:val="none" w:sz="0" w:space="0" w:color="auto"/>
            <w:bottom w:val="none" w:sz="0" w:space="0" w:color="auto"/>
            <w:right w:val="none" w:sz="0" w:space="0" w:color="auto"/>
          </w:divBdr>
        </w:div>
        <w:div w:id="548802183">
          <w:marLeft w:val="0"/>
          <w:marRight w:val="0"/>
          <w:marTop w:val="0"/>
          <w:marBottom w:val="0"/>
          <w:divBdr>
            <w:top w:val="none" w:sz="0" w:space="0" w:color="auto"/>
            <w:left w:val="none" w:sz="0" w:space="0" w:color="auto"/>
            <w:bottom w:val="none" w:sz="0" w:space="0" w:color="auto"/>
            <w:right w:val="none" w:sz="0" w:space="0" w:color="auto"/>
          </w:divBdr>
        </w:div>
        <w:div w:id="1658653911">
          <w:marLeft w:val="0"/>
          <w:marRight w:val="0"/>
          <w:marTop w:val="0"/>
          <w:marBottom w:val="0"/>
          <w:divBdr>
            <w:top w:val="none" w:sz="0" w:space="0" w:color="auto"/>
            <w:left w:val="none" w:sz="0" w:space="0" w:color="auto"/>
            <w:bottom w:val="none" w:sz="0" w:space="0" w:color="auto"/>
            <w:right w:val="none" w:sz="0" w:space="0" w:color="auto"/>
          </w:divBdr>
        </w:div>
        <w:div w:id="824979649">
          <w:marLeft w:val="0"/>
          <w:marRight w:val="0"/>
          <w:marTop w:val="0"/>
          <w:marBottom w:val="0"/>
          <w:divBdr>
            <w:top w:val="none" w:sz="0" w:space="0" w:color="auto"/>
            <w:left w:val="none" w:sz="0" w:space="0" w:color="auto"/>
            <w:bottom w:val="none" w:sz="0" w:space="0" w:color="auto"/>
            <w:right w:val="none" w:sz="0" w:space="0" w:color="auto"/>
          </w:divBdr>
        </w:div>
        <w:div w:id="2036080020">
          <w:marLeft w:val="0"/>
          <w:marRight w:val="0"/>
          <w:marTop w:val="0"/>
          <w:marBottom w:val="0"/>
          <w:divBdr>
            <w:top w:val="none" w:sz="0" w:space="0" w:color="auto"/>
            <w:left w:val="none" w:sz="0" w:space="0" w:color="auto"/>
            <w:bottom w:val="none" w:sz="0" w:space="0" w:color="auto"/>
            <w:right w:val="none" w:sz="0" w:space="0" w:color="auto"/>
          </w:divBdr>
        </w:div>
        <w:div w:id="1076172943">
          <w:marLeft w:val="0"/>
          <w:marRight w:val="0"/>
          <w:marTop w:val="0"/>
          <w:marBottom w:val="0"/>
          <w:divBdr>
            <w:top w:val="none" w:sz="0" w:space="0" w:color="auto"/>
            <w:left w:val="none" w:sz="0" w:space="0" w:color="auto"/>
            <w:bottom w:val="none" w:sz="0" w:space="0" w:color="auto"/>
            <w:right w:val="none" w:sz="0" w:space="0" w:color="auto"/>
          </w:divBdr>
        </w:div>
        <w:div w:id="616333037">
          <w:marLeft w:val="0"/>
          <w:marRight w:val="0"/>
          <w:marTop w:val="0"/>
          <w:marBottom w:val="0"/>
          <w:divBdr>
            <w:top w:val="none" w:sz="0" w:space="0" w:color="auto"/>
            <w:left w:val="none" w:sz="0" w:space="0" w:color="auto"/>
            <w:bottom w:val="none" w:sz="0" w:space="0" w:color="auto"/>
            <w:right w:val="none" w:sz="0" w:space="0" w:color="auto"/>
          </w:divBdr>
        </w:div>
        <w:div w:id="2060082816">
          <w:marLeft w:val="0"/>
          <w:marRight w:val="0"/>
          <w:marTop w:val="0"/>
          <w:marBottom w:val="0"/>
          <w:divBdr>
            <w:top w:val="none" w:sz="0" w:space="0" w:color="auto"/>
            <w:left w:val="none" w:sz="0" w:space="0" w:color="auto"/>
            <w:bottom w:val="none" w:sz="0" w:space="0" w:color="auto"/>
            <w:right w:val="none" w:sz="0" w:space="0" w:color="auto"/>
          </w:divBdr>
        </w:div>
        <w:div w:id="120802883">
          <w:marLeft w:val="0"/>
          <w:marRight w:val="0"/>
          <w:marTop w:val="0"/>
          <w:marBottom w:val="0"/>
          <w:divBdr>
            <w:top w:val="none" w:sz="0" w:space="0" w:color="auto"/>
            <w:left w:val="none" w:sz="0" w:space="0" w:color="auto"/>
            <w:bottom w:val="none" w:sz="0" w:space="0" w:color="auto"/>
            <w:right w:val="none" w:sz="0" w:space="0" w:color="auto"/>
          </w:divBdr>
        </w:div>
        <w:div w:id="97407196">
          <w:marLeft w:val="0"/>
          <w:marRight w:val="0"/>
          <w:marTop w:val="0"/>
          <w:marBottom w:val="0"/>
          <w:divBdr>
            <w:top w:val="none" w:sz="0" w:space="0" w:color="auto"/>
            <w:left w:val="none" w:sz="0" w:space="0" w:color="auto"/>
            <w:bottom w:val="none" w:sz="0" w:space="0" w:color="auto"/>
            <w:right w:val="none" w:sz="0" w:space="0" w:color="auto"/>
          </w:divBdr>
        </w:div>
        <w:div w:id="966815113">
          <w:marLeft w:val="0"/>
          <w:marRight w:val="0"/>
          <w:marTop w:val="0"/>
          <w:marBottom w:val="0"/>
          <w:divBdr>
            <w:top w:val="none" w:sz="0" w:space="0" w:color="auto"/>
            <w:left w:val="none" w:sz="0" w:space="0" w:color="auto"/>
            <w:bottom w:val="none" w:sz="0" w:space="0" w:color="auto"/>
            <w:right w:val="none" w:sz="0" w:space="0" w:color="auto"/>
          </w:divBdr>
        </w:div>
        <w:div w:id="1309361510">
          <w:marLeft w:val="0"/>
          <w:marRight w:val="0"/>
          <w:marTop w:val="0"/>
          <w:marBottom w:val="0"/>
          <w:divBdr>
            <w:top w:val="none" w:sz="0" w:space="0" w:color="auto"/>
            <w:left w:val="none" w:sz="0" w:space="0" w:color="auto"/>
            <w:bottom w:val="none" w:sz="0" w:space="0" w:color="auto"/>
            <w:right w:val="none" w:sz="0" w:space="0" w:color="auto"/>
          </w:divBdr>
        </w:div>
        <w:div w:id="1970821201">
          <w:marLeft w:val="0"/>
          <w:marRight w:val="0"/>
          <w:marTop w:val="0"/>
          <w:marBottom w:val="0"/>
          <w:divBdr>
            <w:top w:val="none" w:sz="0" w:space="0" w:color="auto"/>
            <w:left w:val="none" w:sz="0" w:space="0" w:color="auto"/>
            <w:bottom w:val="none" w:sz="0" w:space="0" w:color="auto"/>
            <w:right w:val="none" w:sz="0" w:space="0" w:color="auto"/>
          </w:divBdr>
        </w:div>
        <w:div w:id="1274678526">
          <w:marLeft w:val="0"/>
          <w:marRight w:val="0"/>
          <w:marTop w:val="0"/>
          <w:marBottom w:val="0"/>
          <w:divBdr>
            <w:top w:val="none" w:sz="0" w:space="0" w:color="auto"/>
            <w:left w:val="none" w:sz="0" w:space="0" w:color="auto"/>
            <w:bottom w:val="none" w:sz="0" w:space="0" w:color="auto"/>
            <w:right w:val="none" w:sz="0" w:space="0" w:color="auto"/>
          </w:divBdr>
        </w:div>
        <w:div w:id="142042967">
          <w:marLeft w:val="0"/>
          <w:marRight w:val="0"/>
          <w:marTop w:val="0"/>
          <w:marBottom w:val="0"/>
          <w:divBdr>
            <w:top w:val="none" w:sz="0" w:space="0" w:color="auto"/>
            <w:left w:val="none" w:sz="0" w:space="0" w:color="auto"/>
            <w:bottom w:val="none" w:sz="0" w:space="0" w:color="auto"/>
            <w:right w:val="none" w:sz="0" w:space="0" w:color="auto"/>
          </w:divBdr>
        </w:div>
        <w:div w:id="709693528">
          <w:marLeft w:val="0"/>
          <w:marRight w:val="0"/>
          <w:marTop w:val="0"/>
          <w:marBottom w:val="0"/>
          <w:divBdr>
            <w:top w:val="none" w:sz="0" w:space="0" w:color="auto"/>
            <w:left w:val="none" w:sz="0" w:space="0" w:color="auto"/>
            <w:bottom w:val="none" w:sz="0" w:space="0" w:color="auto"/>
            <w:right w:val="none" w:sz="0" w:space="0" w:color="auto"/>
          </w:divBdr>
        </w:div>
        <w:div w:id="2111507982">
          <w:marLeft w:val="0"/>
          <w:marRight w:val="0"/>
          <w:marTop w:val="0"/>
          <w:marBottom w:val="0"/>
          <w:divBdr>
            <w:top w:val="none" w:sz="0" w:space="0" w:color="auto"/>
            <w:left w:val="none" w:sz="0" w:space="0" w:color="auto"/>
            <w:bottom w:val="none" w:sz="0" w:space="0" w:color="auto"/>
            <w:right w:val="none" w:sz="0" w:space="0" w:color="auto"/>
          </w:divBdr>
        </w:div>
        <w:div w:id="989208337">
          <w:marLeft w:val="0"/>
          <w:marRight w:val="0"/>
          <w:marTop w:val="0"/>
          <w:marBottom w:val="0"/>
          <w:divBdr>
            <w:top w:val="none" w:sz="0" w:space="0" w:color="auto"/>
            <w:left w:val="none" w:sz="0" w:space="0" w:color="auto"/>
            <w:bottom w:val="none" w:sz="0" w:space="0" w:color="auto"/>
            <w:right w:val="none" w:sz="0" w:space="0" w:color="auto"/>
          </w:divBdr>
        </w:div>
        <w:div w:id="1895193392">
          <w:marLeft w:val="0"/>
          <w:marRight w:val="0"/>
          <w:marTop w:val="0"/>
          <w:marBottom w:val="0"/>
          <w:divBdr>
            <w:top w:val="none" w:sz="0" w:space="0" w:color="auto"/>
            <w:left w:val="none" w:sz="0" w:space="0" w:color="auto"/>
            <w:bottom w:val="none" w:sz="0" w:space="0" w:color="auto"/>
            <w:right w:val="none" w:sz="0" w:space="0" w:color="auto"/>
          </w:divBdr>
        </w:div>
        <w:div w:id="1832675490">
          <w:marLeft w:val="0"/>
          <w:marRight w:val="0"/>
          <w:marTop w:val="0"/>
          <w:marBottom w:val="0"/>
          <w:divBdr>
            <w:top w:val="none" w:sz="0" w:space="0" w:color="auto"/>
            <w:left w:val="none" w:sz="0" w:space="0" w:color="auto"/>
            <w:bottom w:val="none" w:sz="0" w:space="0" w:color="auto"/>
            <w:right w:val="none" w:sz="0" w:space="0" w:color="auto"/>
          </w:divBdr>
        </w:div>
        <w:div w:id="993411903">
          <w:marLeft w:val="0"/>
          <w:marRight w:val="0"/>
          <w:marTop w:val="0"/>
          <w:marBottom w:val="0"/>
          <w:divBdr>
            <w:top w:val="none" w:sz="0" w:space="0" w:color="auto"/>
            <w:left w:val="none" w:sz="0" w:space="0" w:color="auto"/>
            <w:bottom w:val="none" w:sz="0" w:space="0" w:color="auto"/>
            <w:right w:val="none" w:sz="0" w:space="0" w:color="auto"/>
          </w:divBdr>
        </w:div>
        <w:div w:id="1799448063">
          <w:marLeft w:val="0"/>
          <w:marRight w:val="0"/>
          <w:marTop w:val="0"/>
          <w:marBottom w:val="0"/>
          <w:divBdr>
            <w:top w:val="none" w:sz="0" w:space="0" w:color="auto"/>
            <w:left w:val="none" w:sz="0" w:space="0" w:color="auto"/>
            <w:bottom w:val="none" w:sz="0" w:space="0" w:color="auto"/>
            <w:right w:val="none" w:sz="0" w:space="0" w:color="auto"/>
          </w:divBdr>
        </w:div>
        <w:div w:id="453256346">
          <w:marLeft w:val="0"/>
          <w:marRight w:val="0"/>
          <w:marTop w:val="0"/>
          <w:marBottom w:val="0"/>
          <w:divBdr>
            <w:top w:val="none" w:sz="0" w:space="0" w:color="auto"/>
            <w:left w:val="none" w:sz="0" w:space="0" w:color="auto"/>
            <w:bottom w:val="none" w:sz="0" w:space="0" w:color="auto"/>
            <w:right w:val="none" w:sz="0" w:space="0" w:color="auto"/>
          </w:divBdr>
        </w:div>
        <w:div w:id="1204367801">
          <w:marLeft w:val="0"/>
          <w:marRight w:val="0"/>
          <w:marTop w:val="0"/>
          <w:marBottom w:val="0"/>
          <w:divBdr>
            <w:top w:val="none" w:sz="0" w:space="0" w:color="auto"/>
            <w:left w:val="none" w:sz="0" w:space="0" w:color="auto"/>
            <w:bottom w:val="none" w:sz="0" w:space="0" w:color="auto"/>
            <w:right w:val="none" w:sz="0" w:space="0" w:color="auto"/>
          </w:divBdr>
        </w:div>
      </w:divsChild>
    </w:div>
    <w:div w:id="1098209971">
      <w:bodyDiv w:val="1"/>
      <w:marLeft w:val="0"/>
      <w:marRight w:val="0"/>
      <w:marTop w:val="0"/>
      <w:marBottom w:val="0"/>
      <w:divBdr>
        <w:top w:val="none" w:sz="0" w:space="0" w:color="auto"/>
        <w:left w:val="none" w:sz="0" w:space="0" w:color="auto"/>
        <w:bottom w:val="none" w:sz="0" w:space="0" w:color="auto"/>
        <w:right w:val="none" w:sz="0" w:space="0" w:color="auto"/>
      </w:divBdr>
    </w:div>
    <w:div w:id="1803882712">
      <w:bodyDiv w:val="1"/>
      <w:marLeft w:val="0"/>
      <w:marRight w:val="0"/>
      <w:marTop w:val="0"/>
      <w:marBottom w:val="0"/>
      <w:divBdr>
        <w:top w:val="none" w:sz="0" w:space="0" w:color="auto"/>
        <w:left w:val="none" w:sz="0" w:space="0" w:color="auto"/>
        <w:bottom w:val="none" w:sz="0" w:space="0" w:color="auto"/>
        <w:right w:val="none" w:sz="0" w:space="0" w:color="auto"/>
      </w:divBdr>
      <w:divsChild>
        <w:div w:id="1349216184">
          <w:marLeft w:val="0"/>
          <w:marRight w:val="0"/>
          <w:marTop w:val="0"/>
          <w:marBottom w:val="0"/>
          <w:divBdr>
            <w:top w:val="none" w:sz="0" w:space="0" w:color="auto"/>
            <w:left w:val="none" w:sz="0" w:space="0" w:color="auto"/>
            <w:bottom w:val="none" w:sz="0" w:space="0" w:color="auto"/>
            <w:right w:val="none" w:sz="0" w:space="0" w:color="auto"/>
          </w:divBdr>
        </w:div>
        <w:div w:id="499808894">
          <w:marLeft w:val="0"/>
          <w:marRight w:val="0"/>
          <w:marTop w:val="0"/>
          <w:marBottom w:val="0"/>
          <w:divBdr>
            <w:top w:val="none" w:sz="0" w:space="0" w:color="auto"/>
            <w:left w:val="none" w:sz="0" w:space="0" w:color="auto"/>
            <w:bottom w:val="none" w:sz="0" w:space="0" w:color="auto"/>
            <w:right w:val="none" w:sz="0" w:space="0" w:color="auto"/>
          </w:divBdr>
        </w:div>
        <w:div w:id="1675188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115150-66c4-4483-8575-4f5364fe754c">
      <Terms xmlns="http://schemas.microsoft.com/office/infopath/2007/PartnerControls"/>
    </lcf76f155ced4ddcb4097134ff3c332f>
    <TaxCatchAll xmlns="e480ab25-ae8c-4ae2-9834-a6fd28c520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9492BB63107E4295143FBF63A2C374" ma:contentTypeVersion="11" ma:contentTypeDescription="Create a new document." ma:contentTypeScope="" ma:versionID="e69dc8e56470cc020aa2d9643ffe2def">
  <xsd:schema xmlns:xsd="http://www.w3.org/2001/XMLSchema" xmlns:xs="http://www.w3.org/2001/XMLSchema" xmlns:p="http://schemas.microsoft.com/office/2006/metadata/properties" xmlns:ns2="f4115150-66c4-4483-8575-4f5364fe754c" xmlns:ns3="e480ab25-ae8c-4ae2-9834-a6fd28c52029" targetNamespace="http://schemas.microsoft.com/office/2006/metadata/properties" ma:root="true" ma:fieldsID="6e4eaebca70b91506eb3a0f2e620b8c8" ns2:_="" ns3:_="">
    <xsd:import namespace="f4115150-66c4-4483-8575-4f5364fe754c"/>
    <xsd:import namespace="e480ab25-ae8c-4ae2-9834-a6fd28c520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15150-66c4-4483-8575-4f5364fe75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d38fcd-2eb8-43be-b2cd-29ac2bb316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0ab25-ae8c-4ae2-9834-a6fd28c520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dd8e37-4c75-40bd-bbdd-b6e1e0c8c732}" ma:internalName="TaxCatchAll" ma:showField="CatchAllData" ma:web="e480ab25-ae8c-4ae2-9834-a6fd28c52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B1143-90AC-4F3A-9148-13B368479C9F}">
  <ds:schemaRefs>
    <ds:schemaRef ds:uri="http://schemas.microsoft.com/office/2006/metadata/properties"/>
    <ds:schemaRef ds:uri="http://schemas.microsoft.com/office/infopath/2007/PartnerControls"/>
    <ds:schemaRef ds:uri="f4115150-66c4-4483-8575-4f5364fe754c"/>
    <ds:schemaRef ds:uri="e480ab25-ae8c-4ae2-9834-a6fd28c52029"/>
  </ds:schemaRefs>
</ds:datastoreItem>
</file>

<file path=customXml/itemProps2.xml><?xml version="1.0" encoding="utf-8"?>
<ds:datastoreItem xmlns:ds="http://schemas.openxmlformats.org/officeDocument/2006/customXml" ds:itemID="{FEA63749-2CAC-4A63-BE30-C51F15AB8085}">
  <ds:schemaRefs>
    <ds:schemaRef ds:uri="http://schemas.microsoft.com/sharepoint/v3/contenttype/forms"/>
  </ds:schemaRefs>
</ds:datastoreItem>
</file>

<file path=customXml/itemProps3.xml><?xml version="1.0" encoding="utf-8"?>
<ds:datastoreItem xmlns:ds="http://schemas.openxmlformats.org/officeDocument/2006/customXml" ds:itemID="{8A616CFC-0C21-46EF-969A-21CF2D96F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15150-66c4-4483-8575-4f5364fe754c"/>
    <ds:schemaRef ds:uri="e480ab25-ae8c-4ae2-9834-a6fd28c52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57986C-F9F0-41B8-9F6F-36F799E05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 Myhill</dc:creator>
  <cp:lastModifiedBy>tyjnkemp@yahoo.co.uk</cp:lastModifiedBy>
  <cp:revision>3</cp:revision>
  <dcterms:created xsi:type="dcterms:W3CDTF">2025-07-16T16:24:00Z</dcterms:created>
  <dcterms:modified xsi:type="dcterms:W3CDTF">2025-07-16T16:25:00Z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0x010100A39492BB63107E4295143FBF63A2C374</vt:lpwstr>
  </property>
</Properties>
</file>